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C7B61F" w14:textId="20EE199D" w:rsidR="008E5EF0" w:rsidRDefault="00C35F19" w:rsidP="00535A0C">
      <w:pPr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  <w:r>
        <w:rPr>
          <w:rFonts w:ascii="Times New Roman" w:eastAsia="Times New Roman" w:hAnsi="Times New Roman" w:cs="Times New Roman"/>
          <w:b/>
          <w:sz w:val="44"/>
          <w:szCs w:val="44"/>
        </w:rPr>
        <w:t>Symposium International Politique Linguistique Familiale – 2</w:t>
      </w:r>
      <w:r>
        <w:rPr>
          <w:rFonts w:ascii="Times New Roman" w:eastAsia="Times New Roman" w:hAnsi="Times New Roman" w:cs="Times New Roman"/>
          <w:b/>
          <w:sz w:val="44"/>
          <w:szCs w:val="44"/>
          <w:vertAlign w:val="superscript"/>
        </w:rPr>
        <w:t>e</w:t>
      </w:r>
      <w:r>
        <w:rPr>
          <w:rFonts w:ascii="Times New Roman" w:eastAsia="Times New Roman" w:hAnsi="Times New Roman" w:cs="Times New Roman"/>
          <w:b/>
          <w:sz w:val="44"/>
          <w:szCs w:val="44"/>
        </w:rPr>
        <w:t xml:space="preserve"> ÉDITION</w:t>
      </w:r>
    </w:p>
    <w:p w14:paraId="0A21ED98" w14:textId="77777777" w:rsidR="00535A0C" w:rsidRDefault="00535A0C" w:rsidP="00535A0C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</w:p>
    <w:p w14:paraId="65C14F6C" w14:textId="77777777" w:rsidR="00535A0C" w:rsidRDefault="00535A0C" w:rsidP="00535A0C">
      <w:pPr>
        <w:jc w:val="center"/>
        <w:rPr>
          <w:rFonts w:ascii="Times New Roman" w:eastAsia="Times New Roman" w:hAnsi="Times New Roman" w:cs="Times New Roman"/>
          <w:b/>
          <w:sz w:val="40"/>
          <w:szCs w:val="40"/>
        </w:rPr>
      </w:pPr>
      <w:r>
        <w:rPr>
          <w:rFonts w:ascii="Times New Roman" w:eastAsia="Times New Roman" w:hAnsi="Times New Roman" w:cs="Times New Roman"/>
          <w:b/>
          <w:sz w:val="40"/>
          <w:szCs w:val="40"/>
        </w:rPr>
        <w:t xml:space="preserve">Programme </w:t>
      </w:r>
      <w:r w:rsidRPr="00AC287C">
        <w:rPr>
          <w:rFonts w:ascii="Times New Roman" w:eastAsia="Times New Roman" w:hAnsi="Times New Roman" w:cs="Times New Roman"/>
          <w:b/>
          <w:sz w:val="40"/>
          <w:szCs w:val="40"/>
        </w:rPr>
        <w:t>du symposium</w:t>
      </w:r>
    </w:p>
    <w:p w14:paraId="52A497BE" w14:textId="77777777" w:rsidR="00535A0C" w:rsidRDefault="00535A0C" w:rsidP="00535A0C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</w:p>
    <w:p w14:paraId="383E2DF5" w14:textId="68A9E0A6" w:rsidR="008E5EF0" w:rsidRDefault="00707A18" w:rsidP="00535A0C">
      <w:pPr>
        <w:spacing w:after="120" w:line="240" w:lineRule="auto"/>
        <w:jc w:val="center"/>
        <w:rPr>
          <w:rFonts w:ascii="Times New Roman" w:eastAsia="Times New Roman" w:hAnsi="Times New Roman" w:cs="Times New Roman"/>
          <w:i/>
          <w:color w:val="000000"/>
          <w:sz w:val="32"/>
          <w:szCs w:val="32"/>
        </w:rPr>
      </w:pPr>
      <w:r w:rsidRPr="00535A0C">
        <w:rPr>
          <w:rFonts w:ascii="Times New Roman" w:eastAsia="Times New Roman" w:hAnsi="Times New Roman" w:cs="Times New Roman"/>
          <w:i/>
          <w:color w:val="000000"/>
          <w:sz w:val="32"/>
          <w:szCs w:val="32"/>
        </w:rPr>
        <w:t>Du</w:t>
      </w:r>
      <w:r w:rsidR="00C35F19" w:rsidRPr="00535A0C">
        <w:rPr>
          <w:rFonts w:ascii="Times New Roman" w:eastAsia="Times New Roman" w:hAnsi="Times New Roman" w:cs="Times New Roman"/>
          <w:i/>
          <w:color w:val="000000"/>
          <w:sz w:val="32"/>
          <w:szCs w:val="32"/>
        </w:rPr>
        <w:t xml:space="preserve"> 29 novembre au 30 novembre 2021</w:t>
      </w:r>
    </w:p>
    <w:p w14:paraId="20731B1F" w14:textId="7AE42603" w:rsidR="007C6273" w:rsidRPr="007C6273" w:rsidRDefault="007C6273" w:rsidP="00535A0C">
      <w:pPr>
        <w:spacing w:after="120" w:line="240" w:lineRule="auto"/>
        <w:jc w:val="center"/>
        <w:rPr>
          <w:rFonts w:ascii="Times New Roman" w:eastAsia="Times New Roman" w:hAnsi="Times New Roman" w:cs="Times New Roman"/>
          <w:i/>
          <w:color w:val="000000"/>
        </w:rPr>
      </w:pPr>
      <w:r w:rsidRPr="007C6273">
        <w:rPr>
          <w:rFonts w:ascii="Times New Roman" w:eastAsia="Times New Roman" w:hAnsi="Times New Roman" w:cs="Times New Roman"/>
          <w:i/>
          <w:color w:val="000000"/>
        </w:rPr>
        <w:t>65, rue des grands moulins, Paris</w:t>
      </w:r>
    </w:p>
    <w:p w14:paraId="46DB37C4" w14:textId="457C97CB" w:rsidR="00535A0C" w:rsidRDefault="00535A0C" w:rsidP="00535A0C">
      <w:pPr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INALCO, France </w:t>
      </w:r>
      <w:r w:rsidR="008C4519" w:rsidRPr="008C4519">
        <w:rPr>
          <w:rFonts w:ascii="Times New Roman" w:eastAsia="Times New Roman" w:hAnsi="Times New Roman" w:cs="Times New Roman"/>
          <w:b/>
          <w:noProof/>
          <w:sz w:val="32"/>
          <w:szCs w:val="32"/>
          <w:lang w:val="en-GB" w:eastAsia="en-GB"/>
        </w:rPr>
        <w:drawing>
          <wp:inline distT="0" distB="0" distL="0" distR="0" wp14:anchorId="57D820E2" wp14:editId="1FE6098B">
            <wp:extent cx="328863" cy="721075"/>
            <wp:effectExtent l="0" t="0" r="1905" b="317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1305" cy="748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15089" w14:textId="77777777" w:rsidR="0019029C" w:rsidRDefault="009A3628" w:rsidP="00535A0C">
      <w:pPr>
        <w:jc w:val="center"/>
        <w:rPr>
          <w:rFonts w:ascii="Times New Roman" w:eastAsia="Times New Roman" w:hAnsi="Times New Roman" w:cs="Times New Roman"/>
          <w:sz w:val="16"/>
          <w:szCs w:val="16"/>
        </w:rPr>
      </w:pPr>
      <w:r w:rsidRPr="009A3628">
        <w:rPr>
          <w:rFonts w:ascii="Times New Roman" w:eastAsia="Times New Roman" w:hAnsi="Times New Roman" w:cs="Times New Roman"/>
          <w:b/>
          <w:noProof/>
          <w:sz w:val="40"/>
          <w:szCs w:val="40"/>
          <w:lang w:val="en-GB" w:eastAsia="en-GB"/>
        </w:rPr>
        <w:drawing>
          <wp:inline distT="0" distB="0" distL="0" distR="0" wp14:anchorId="14F20968" wp14:editId="7B7ED22F">
            <wp:extent cx="4234697" cy="2037347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51292" cy="2045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CF48E" w14:textId="081B6ADF" w:rsidR="009A3628" w:rsidRDefault="00E23E98" w:rsidP="00535A0C">
      <w:pPr>
        <w:jc w:val="center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sz w:val="16"/>
          <w:szCs w:val="16"/>
        </w:rPr>
        <w:t xml:space="preserve">Image </w:t>
      </w:r>
      <w:r w:rsidR="00170B81" w:rsidRPr="00E23E98">
        <w:rPr>
          <w:rFonts w:ascii="Times New Roman" w:eastAsia="Times New Roman" w:hAnsi="Times New Roman" w:cs="Times New Roman"/>
          <w:sz w:val="16"/>
          <w:szCs w:val="16"/>
        </w:rPr>
        <w:t>@George</w:t>
      </w:r>
      <w:r w:rsidRPr="00E23E98">
        <w:rPr>
          <w:rFonts w:ascii="Times New Roman" w:eastAsia="Times New Roman" w:hAnsi="Times New Roman" w:cs="Times New Roman"/>
          <w:sz w:val="16"/>
          <w:szCs w:val="16"/>
        </w:rPr>
        <w:t xml:space="preserve"> Romney</w:t>
      </w:r>
    </w:p>
    <w:tbl>
      <w:tblPr>
        <w:tblStyle w:val="a"/>
        <w:tblW w:w="15877" w:type="dxa"/>
        <w:tblInd w:w="-8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521"/>
        <w:gridCol w:w="5276"/>
        <w:gridCol w:w="3969"/>
        <w:gridCol w:w="4111"/>
      </w:tblGrid>
      <w:tr w:rsidR="008E5EF0" w14:paraId="2D34CFC5" w14:textId="77777777" w:rsidTr="00F76608">
        <w:tc>
          <w:tcPr>
            <w:tcW w:w="15877" w:type="dxa"/>
            <w:gridSpan w:val="4"/>
            <w:shd w:val="clear" w:color="auto" w:fill="BF8F00" w:themeFill="accent4" w:themeFillShade="BF"/>
          </w:tcPr>
          <w:p w14:paraId="002F2F43" w14:textId="32FDC5DC" w:rsidR="008E5EF0" w:rsidRDefault="00C35F19" w:rsidP="007C6273">
            <w:pPr>
              <w:spacing w:before="240"/>
              <w:jc w:val="center"/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lastRenderedPageBreak/>
              <w:t>Lundi</w:t>
            </w:r>
            <w:r w:rsidR="008844D6"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t>29 novembre 2021</w:t>
            </w:r>
          </w:p>
        </w:tc>
      </w:tr>
      <w:tr w:rsidR="008E5EF0" w14:paraId="034D40BD" w14:textId="77777777" w:rsidTr="00F76608">
        <w:trPr>
          <w:trHeight w:val="1298"/>
        </w:trPr>
        <w:tc>
          <w:tcPr>
            <w:tcW w:w="15877" w:type="dxa"/>
            <w:gridSpan w:val="4"/>
          </w:tcPr>
          <w:p w14:paraId="5E137568" w14:textId="77777777" w:rsidR="008E5EF0" w:rsidRDefault="00C35F19">
            <w:pPr>
              <w:jc w:val="center"/>
              <w:rPr>
                <w:rFonts w:asciiTheme="majorBidi" w:eastAsia="Times New Roman" w:hAnsiTheme="majorBidi" w:cstheme="majorBidi"/>
                <w:b/>
              </w:rPr>
            </w:pPr>
            <w:r w:rsidRPr="00AE1DA2">
              <w:rPr>
                <w:rFonts w:asciiTheme="majorBidi" w:eastAsia="Times New Roman" w:hAnsiTheme="majorBidi" w:cstheme="majorBidi"/>
                <w:b/>
              </w:rPr>
              <w:t>Présentation et ouverture du symposium</w:t>
            </w:r>
          </w:p>
          <w:tbl>
            <w:tblPr>
              <w:tblStyle w:val="Grilledutableau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3854"/>
            </w:tblGrid>
            <w:tr w:rsidR="007C6273" w14:paraId="39262516" w14:textId="77777777" w:rsidTr="00153A83">
              <w:tc>
                <w:tcPr>
                  <w:tcW w:w="3854" w:type="dxa"/>
                </w:tcPr>
                <w:p w14:paraId="39241AD5" w14:textId="61C6F5BE" w:rsidR="007C6273" w:rsidRDefault="007C6273" w:rsidP="007C6273">
                  <w:pPr>
                    <w:jc w:val="center"/>
                    <w:rPr>
                      <w:rFonts w:asciiTheme="majorBidi" w:eastAsia="Times New Roman" w:hAnsiTheme="majorBidi" w:cstheme="majorBidi"/>
                      <w:b/>
                      <w:bCs/>
                    </w:rPr>
                  </w:pPr>
                  <w:r>
                    <w:rPr>
                      <w:rFonts w:asciiTheme="majorBidi" w:eastAsia="Times New Roman" w:hAnsiTheme="majorBidi" w:cstheme="majorBidi"/>
                      <w:b/>
                      <w:bCs/>
                    </w:rPr>
                    <w:t>8h30-9h00</w:t>
                  </w:r>
                </w:p>
              </w:tc>
            </w:tr>
            <w:tr w:rsidR="00153A83" w:rsidRPr="00153A83" w14:paraId="05EDE4D7" w14:textId="77777777" w:rsidTr="00153A83">
              <w:tc>
                <w:tcPr>
                  <w:tcW w:w="3854" w:type="dxa"/>
                </w:tcPr>
                <w:p w14:paraId="792E69F3" w14:textId="5C755D19" w:rsidR="00153A83" w:rsidRDefault="00153A83" w:rsidP="00153A83">
                  <w:r>
                    <w:t>https://youtu.be/xCGo6TQwyus</w:t>
                  </w:r>
                </w:p>
                <w:p w14:paraId="48126D0A" w14:textId="40A2529C" w:rsidR="00153A83" w:rsidRPr="00831FBE" w:rsidRDefault="00153A83" w:rsidP="00153A83">
                  <w:pPr>
                    <w:jc w:val="center"/>
                    <w:rPr>
                      <w:rFonts w:asciiTheme="majorBidi" w:eastAsia="Times New Roman" w:hAnsiTheme="majorBidi" w:cstheme="majorBidi"/>
                      <w:b/>
                      <w:bCs/>
                    </w:rPr>
                  </w:pPr>
                  <w:r w:rsidRPr="00153A83">
                    <w:rPr>
                      <w:b/>
                      <w:bCs/>
                    </w:rPr>
                    <w:t>LIVE / En Direct</w:t>
                  </w:r>
                  <w:r w:rsidR="00C53C2D">
                    <w:rPr>
                      <w:b/>
                      <w:bCs/>
                    </w:rPr>
                    <w:t xml:space="preserve"> (Jour 1)</w:t>
                  </w:r>
                </w:p>
              </w:tc>
            </w:tr>
          </w:tbl>
          <w:p w14:paraId="2B8C11E4" w14:textId="6C56E675" w:rsidR="008E5EF0" w:rsidRPr="00153A83" w:rsidRDefault="00C35F19">
            <w:pPr>
              <w:jc w:val="center"/>
              <w:rPr>
                <w:rFonts w:asciiTheme="majorBidi" w:eastAsia="Times New Roman" w:hAnsiTheme="majorBidi" w:cstheme="majorBidi"/>
                <w:lang w:val="en-US"/>
              </w:rPr>
            </w:pPr>
            <w:r w:rsidRPr="00153A83">
              <w:rPr>
                <w:rFonts w:asciiTheme="majorBidi" w:eastAsia="Times New Roman" w:hAnsiTheme="majorBidi" w:cstheme="majorBidi"/>
                <w:b/>
                <w:bCs/>
                <w:lang w:val="en-US"/>
              </w:rPr>
              <w:t>Peter S</w:t>
            </w:r>
            <w:r w:rsidR="00C2531B" w:rsidRPr="00153A83">
              <w:rPr>
                <w:rFonts w:asciiTheme="majorBidi" w:eastAsia="Times New Roman" w:hAnsiTheme="majorBidi" w:cstheme="majorBidi"/>
                <w:b/>
                <w:bCs/>
                <w:lang w:val="en-US"/>
              </w:rPr>
              <w:t>TOCKINGER</w:t>
            </w:r>
            <w:r w:rsidRPr="00153A83">
              <w:rPr>
                <w:rFonts w:asciiTheme="majorBidi" w:eastAsia="Times New Roman" w:hAnsiTheme="majorBidi" w:cstheme="majorBidi"/>
                <w:lang w:val="en-US"/>
              </w:rPr>
              <w:t xml:space="preserve"> | Vice-</w:t>
            </w:r>
            <w:proofErr w:type="spellStart"/>
            <w:r w:rsidRPr="00153A83">
              <w:rPr>
                <w:rFonts w:asciiTheme="majorBidi" w:eastAsia="Times New Roman" w:hAnsiTheme="majorBidi" w:cstheme="majorBidi"/>
                <w:lang w:val="en-US"/>
              </w:rPr>
              <w:t>Président</w:t>
            </w:r>
            <w:proofErr w:type="spellEnd"/>
            <w:r w:rsidRPr="00153A83">
              <w:rPr>
                <w:rFonts w:asciiTheme="majorBidi" w:eastAsia="Times New Roman" w:hAnsiTheme="majorBidi" w:cstheme="majorBidi"/>
                <w:lang w:val="en-US"/>
              </w:rPr>
              <w:t>, INALCO, Paris</w:t>
            </w:r>
          </w:p>
          <w:p w14:paraId="37971C04" w14:textId="77777777" w:rsidR="008E5EF0" w:rsidRPr="00AE1DA2" w:rsidRDefault="00C35F19">
            <w:pPr>
              <w:jc w:val="center"/>
              <w:rPr>
                <w:rFonts w:asciiTheme="majorBidi" w:eastAsia="Times New Roman" w:hAnsiTheme="majorBidi" w:cstheme="majorBidi"/>
              </w:rPr>
            </w:pPr>
            <w:r w:rsidRPr="00AE1DA2">
              <w:rPr>
                <w:rFonts w:asciiTheme="majorBidi" w:eastAsia="Times New Roman" w:hAnsiTheme="majorBidi" w:cstheme="majorBidi"/>
                <w:b/>
                <w:bCs/>
              </w:rPr>
              <w:t>Thomas SZENDE</w:t>
            </w:r>
            <w:r w:rsidRPr="00AE1DA2">
              <w:rPr>
                <w:rFonts w:asciiTheme="majorBidi" w:eastAsia="Times New Roman" w:hAnsiTheme="majorBidi" w:cstheme="majorBidi"/>
              </w:rPr>
              <w:t xml:space="preserve"> | Directeur PLIDAM, INALCO, Paris</w:t>
            </w:r>
            <w:r w:rsidRPr="00AE1DA2">
              <w:rPr>
                <w:rFonts w:asciiTheme="majorBidi" w:eastAsia="Times New Roman" w:hAnsiTheme="majorBidi" w:cstheme="majorBidi"/>
              </w:rPr>
              <w:br/>
            </w:r>
            <w:r w:rsidRPr="00AE1DA2">
              <w:rPr>
                <w:rFonts w:asciiTheme="majorBidi" w:eastAsia="Times New Roman" w:hAnsiTheme="majorBidi" w:cstheme="majorBidi"/>
                <w:b/>
                <w:bCs/>
              </w:rPr>
              <w:t>Shahzaman HAQUE</w:t>
            </w:r>
            <w:r w:rsidRPr="00AE1DA2">
              <w:rPr>
                <w:rFonts w:asciiTheme="majorBidi" w:eastAsia="Times New Roman" w:hAnsiTheme="majorBidi" w:cstheme="majorBidi"/>
              </w:rPr>
              <w:t xml:space="preserve"> | INALCO, Paris</w:t>
            </w:r>
          </w:p>
          <w:p w14:paraId="3B1A842B" w14:textId="1D93324F" w:rsidR="007C6273" w:rsidRPr="00AE1DA2" w:rsidRDefault="00C35F19" w:rsidP="007C6273">
            <w:pPr>
              <w:jc w:val="center"/>
              <w:rPr>
                <w:rFonts w:asciiTheme="majorBidi" w:eastAsia="Times New Roman" w:hAnsiTheme="majorBidi" w:cstheme="majorBidi"/>
                <w:b/>
              </w:rPr>
            </w:pPr>
            <w:r w:rsidRPr="00AE1DA2">
              <w:rPr>
                <w:rFonts w:asciiTheme="majorBidi" w:eastAsia="Times New Roman" w:hAnsiTheme="majorBidi" w:cstheme="majorBidi"/>
                <w:b/>
                <w:bCs/>
              </w:rPr>
              <w:t>Françoise LE LIEVRE</w:t>
            </w:r>
            <w:r w:rsidRPr="00AE1DA2">
              <w:rPr>
                <w:rFonts w:asciiTheme="majorBidi" w:eastAsia="Times New Roman" w:hAnsiTheme="majorBidi" w:cstheme="majorBidi"/>
              </w:rPr>
              <w:t xml:space="preserve"> | Université </w:t>
            </w:r>
            <w:proofErr w:type="spellStart"/>
            <w:r w:rsidRPr="00AE1DA2">
              <w:rPr>
                <w:rFonts w:asciiTheme="majorBidi" w:eastAsia="Times New Roman" w:hAnsiTheme="majorBidi" w:cstheme="majorBidi"/>
              </w:rPr>
              <w:t>Galatasaray</w:t>
            </w:r>
            <w:proofErr w:type="spellEnd"/>
            <w:r w:rsidRPr="00AE1DA2">
              <w:rPr>
                <w:rFonts w:asciiTheme="majorBidi" w:eastAsia="Times New Roman" w:hAnsiTheme="majorBidi" w:cstheme="majorBidi"/>
              </w:rPr>
              <w:t>, Turquie</w:t>
            </w:r>
          </w:p>
        </w:tc>
      </w:tr>
      <w:tr w:rsidR="008E5EF0" w:rsidRPr="0056711F" w14:paraId="67935B79" w14:textId="77777777" w:rsidTr="00E120BA">
        <w:tc>
          <w:tcPr>
            <w:tcW w:w="2521" w:type="dxa"/>
            <w:tcBorders>
              <w:bottom w:val="single" w:sz="4" w:space="0" w:color="000000"/>
            </w:tcBorders>
          </w:tcPr>
          <w:p w14:paraId="45B94157" w14:textId="57924792" w:rsidR="008E5EF0" w:rsidRPr="00AE1DA2" w:rsidRDefault="00C35F19">
            <w:pPr>
              <w:jc w:val="center"/>
              <w:rPr>
                <w:rFonts w:asciiTheme="majorBidi" w:eastAsia="Times New Roman" w:hAnsiTheme="majorBidi" w:cstheme="majorBidi"/>
                <w:b/>
              </w:rPr>
            </w:pPr>
            <w:r w:rsidRPr="00AE1DA2">
              <w:rPr>
                <w:rFonts w:asciiTheme="majorBidi" w:eastAsia="Times New Roman" w:hAnsiTheme="majorBidi" w:cstheme="majorBidi"/>
                <w:b/>
              </w:rPr>
              <w:t>9h00-09h50</w:t>
            </w:r>
          </w:p>
          <w:p w14:paraId="6F0C86AA" w14:textId="77777777" w:rsidR="008E5EF0" w:rsidRPr="00AE1DA2" w:rsidRDefault="00C35F19">
            <w:pPr>
              <w:jc w:val="center"/>
              <w:rPr>
                <w:rFonts w:asciiTheme="majorBidi" w:eastAsia="Times New Roman" w:hAnsiTheme="majorBidi" w:cstheme="majorBidi"/>
                <w:bCs/>
                <w:sz w:val="20"/>
                <w:szCs w:val="20"/>
              </w:rPr>
            </w:pPr>
            <w:r w:rsidRPr="00AE1DA2">
              <w:rPr>
                <w:rFonts w:asciiTheme="majorBidi" w:eastAsia="Times New Roman" w:hAnsiTheme="majorBidi" w:cstheme="majorBidi"/>
                <w:bCs/>
                <w:sz w:val="20"/>
                <w:szCs w:val="20"/>
              </w:rPr>
              <w:t xml:space="preserve">40 min conférence + 10 min échange </w:t>
            </w:r>
          </w:p>
          <w:p w14:paraId="52C32310" w14:textId="77777777" w:rsidR="008844D6" w:rsidRPr="00AE1DA2" w:rsidRDefault="008844D6">
            <w:pPr>
              <w:jc w:val="center"/>
              <w:rPr>
                <w:rFonts w:asciiTheme="majorBidi" w:eastAsia="Times New Roman" w:hAnsiTheme="majorBidi" w:cstheme="majorBidi"/>
                <w:b/>
              </w:rPr>
            </w:pPr>
          </w:p>
          <w:p w14:paraId="14CE5D9B" w14:textId="68A666D0" w:rsidR="008E5EF0" w:rsidRPr="00AE1DA2" w:rsidRDefault="00C35F19">
            <w:pPr>
              <w:jc w:val="center"/>
              <w:rPr>
                <w:rFonts w:asciiTheme="majorBidi" w:eastAsia="Times New Roman" w:hAnsiTheme="majorBidi" w:cstheme="majorBidi"/>
                <w:b/>
              </w:rPr>
            </w:pPr>
            <w:r w:rsidRPr="00AE1DA2">
              <w:rPr>
                <w:rFonts w:asciiTheme="majorBidi" w:eastAsia="Times New Roman" w:hAnsiTheme="majorBidi" w:cstheme="majorBidi"/>
                <w:b/>
              </w:rPr>
              <w:t>09h50-10h40</w:t>
            </w:r>
          </w:p>
        </w:tc>
        <w:tc>
          <w:tcPr>
            <w:tcW w:w="13356" w:type="dxa"/>
            <w:gridSpan w:val="3"/>
            <w:tcBorders>
              <w:bottom w:val="single" w:sz="4" w:space="0" w:color="000000"/>
            </w:tcBorders>
          </w:tcPr>
          <w:p w14:paraId="2EBF7BF3" w14:textId="0302E555" w:rsidR="008844D6" w:rsidRPr="0076331F" w:rsidRDefault="00C35F19" w:rsidP="008844D6">
            <w:pPr>
              <w:pBdr>
                <w:bottom w:val="single" w:sz="4" w:space="1" w:color="auto"/>
              </w:pBdr>
              <w:jc w:val="center"/>
              <w:rPr>
                <w:rFonts w:asciiTheme="majorBidi" w:eastAsia="Times New Roman" w:hAnsiTheme="majorBidi" w:cstheme="majorBidi"/>
                <w:b/>
                <w:lang w:val="en-US"/>
              </w:rPr>
            </w:pPr>
            <w:r w:rsidRPr="0076331F">
              <w:rPr>
                <w:rFonts w:asciiTheme="majorBidi" w:eastAsia="Times New Roman" w:hAnsiTheme="majorBidi" w:cstheme="majorBidi"/>
                <w:b/>
                <w:lang w:val="en-US"/>
              </w:rPr>
              <w:t>Session</w:t>
            </w:r>
            <w:r w:rsidRPr="0076331F">
              <w:rPr>
                <w:rFonts w:asciiTheme="majorBidi" w:eastAsia="Times New Roman" w:hAnsiTheme="majorBidi" w:cstheme="majorBidi"/>
                <w:b/>
                <w:color w:val="000000" w:themeColor="text1"/>
                <w:lang w:val="en-US"/>
              </w:rPr>
              <w:t xml:space="preserve">s </w:t>
            </w:r>
            <w:proofErr w:type="spellStart"/>
            <w:proofErr w:type="gramStart"/>
            <w:r w:rsidRPr="0076331F">
              <w:rPr>
                <w:rFonts w:asciiTheme="majorBidi" w:eastAsia="Times New Roman" w:hAnsiTheme="majorBidi" w:cstheme="majorBidi"/>
                <w:b/>
                <w:lang w:val="en-US"/>
              </w:rPr>
              <w:t>plénière</w:t>
            </w:r>
            <w:r w:rsidRPr="0076331F">
              <w:rPr>
                <w:rFonts w:asciiTheme="majorBidi" w:eastAsia="Times New Roman" w:hAnsiTheme="majorBidi" w:cstheme="majorBidi"/>
                <w:b/>
                <w:color w:val="000000" w:themeColor="text1"/>
                <w:lang w:val="en-US"/>
              </w:rPr>
              <w:t>s</w:t>
            </w:r>
            <w:proofErr w:type="spellEnd"/>
            <w:r w:rsidRPr="0076331F">
              <w:rPr>
                <w:rFonts w:asciiTheme="majorBidi" w:eastAsia="Times New Roman" w:hAnsiTheme="majorBidi" w:cstheme="majorBidi"/>
                <w:b/>
                <w:color w:val="000000" w:themeColor="text1"/>
                <w:lang w:val="en-US"/>
              </w:rPr>
              <w:t> </w:t>
            </w:r>
            <w:r w:rsidRPr="0076331F">
              <w:rPr>
                <w:rFonts w:asciiTheme="majorBidi" w:eastAsia="Times New Roman" w:hAnsiTheme="majorBidi" w:cstheme="majorBidi"/>
                <w:b/>
                <w:lang w:val="en-US"/>
              </w:rPr>
              <w:t>:</w:t>
            </w:r>
            <w:proofErr w:type="gramEnd"/>
          </w:p>
          <w:p w14:paraId="4BE9CB17" w14:textId="0D125C82" w:rsidR="008E5EF0" w:rsidRPr="00AE1DA2" w:rsidRDefault="00C35F19" w:rsidP="0059432B">
            <w:pPr>
              <w:pBdr>
                <w:bottom w:val="single" w:sz="4" w:space="1" w:color="auto"/>
              </w:pBdr>
              <w:jc w:val="center"/>
              <w:rPr>
                <w:rFonts w:asciiTheme="majorBidi" w:eastAsia="Times New Roman" w:hAnsiTheme="majorBidi" w:cstheme="majorBidi"/>
                <w:b/>
                <w:highlight w:val="yellow"/>
                <w:lang w:val="en-US"/>
              </w:rPr>
            </w:pPr>
            <w:r w:rsidRPr="00AE1DA2">
              <w:rPr>
                <w:rFonts w:asciiTheme="majorBidi" w:eastAsia="Times New Roman" w:hAnsiTheme="majorBidi" w:cstheme="majorBidi"/>
                <w:b/>
                <w:lang w:val="en-US"/>
              </w:rPr>
              <w:t xml:space="preserve"> Xiao Lan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lang w:val="en-US"/>
              </w:rPr>
              <w:t>Curdt</w:t>
            </w:r>
            <w:proofErr w:type="spellEnd"/>
            <w:r w:rsidRPr="00AE1DA2">
              <w:rPr>
                <w:rFonts w:asciiTheme="majorBidi" w:eastAsia="Times New Roman" w:hAnsiTheme="majorBidi" w:cstheme="majorBidi"/>
                <w:b/>
                <w:lang w:val="en-US"/>
              </w:rPr>
              <w:t>-Christiansen,</w:t>
            </w:r>
            <w:r w:rsidRPr="00AE1DA2">
              <w:rPr>
                <w:rFonts w:asciiTheme="majorBidi" w:eastAsia="Times New Roman" w:hAnsiTheme="majorBidi" w:cstheme="majorBidi"/>
                <w:lang w:val="en-US"/>
              </w:rPr>
              <w:t xml:space="preserve"> University of Bath</w:t>
            </w:r>
          </w:p>
          <w:p w14:paraId="63210BA4" w14:textId="77777777" w:rsidR="008E5EF0" w:rsidRPr="00AE1DA2" w:rsidRDefault="00E63521" w:rsidP="0059432B">
            <w:pPr>
              <w:pBdr>
                <w:bottom w:val="single" w:sz="4" w:space="1" w:color="auto"/>
              </w:pBdr>
              <w:jc w:val="center"/>
              <w:rPr>
                <w:rFonts w:asciiTheme="majorBidi" w:eastAsia="Times New Roman" w:hAnsiTheme="majorBidi" w:cstheme="majorBidi"/>
                <w:b/>
                <w:i/>
                <w:lang w:val="en-US"/>
              </w:rPr>
            </w:pPr>
            <w:sdt>
              <w:sdtPr>
                <w:rPr>
                  <w:rFonts w:asciiTheme="majorBidi" w:hAnsiTheme="majorBidi" w:cstheme="majorBidi"/>
                  <w:bCs/>
                </w:rPr>
                <w:tag w:val="goog_rdk_0"/>
                <w:id w:val="-103893187"/>
              </w:sdtPr>
              <w:sdtEndPr>
                <w:rPr>
                  <w:bCs w:val="0"/>
                </w:rPr>
              </w:sdtEndPr>
              <w:sdtContent>
                <w:r w:rsidR="00C35F19" w:rsidRPr="00AE1DA2">
                  <w:rPr>
                    <w:rFonts w:asciiTheme="majorBidi" w:eastAsia="Gungsuh" w:hAnsiTheme="majorBidi" w:cstheme="majorBidi"/>
                    <w:bCs/>
                    <w:i/>
                    <w:lang w:val="en-US"/>
                  </w:rPr>
                  <w:t xml:space="preserve">Making a </w:t>
                </w:r>
                <w:proofErr w:type="spellStart"/>
                <w:r w:rsidR="00C35F19" w:rsidRPr="00AE1DA2">
                  <w:rPr>
                    <w:rFonts w:asciiTheme="majorBidi" w:eastAsia="MS Mincho" w:hAnsiTheme="majorBidi" w:cstheme="majorBidi"/>
                    <w:bCs/>
                    <w:i/>
                  </w:rPr>
                  <w:t>家庭</w:t>
                </w:r>
                <w:r w:rsidR="00C35F19" w:rsidRPr="00AE1DA2">
                  <w:rPr>
                    <w:rFonts w:asciiTheme="majorBidi" w:eastAsia="SimSun" w:hAnsiTheme="majorBidi" w:cstheme="majorBidi"/>
                    <w:bCs/>
                    <w:i/>
                  </w:rPr>
                  <w:t>树</w:t>
                </w:r>
                <w:proofErr w:type="spellEnd"/>
                <w:r w:rsidR="00C35F19" w:rsidRPr="00AE1DA2">
                  <w:rPr>
                    <w:rFonts w:asciiTheme="majorBidi" w:eastAsia="Gungsuh" w:hAnsiTheme="majorBidi" w:cstheme="majorBidi"/>
                    <w:bCs/>
                    <w:i/>
                    <w:lang w:val="en-US"/>
                  </w:rPr>
                  <w:t xml:space="preserve"> (Family Tree): Interactional Measures in Heritage Language Practices in Transnational Families</w:t>
                </w:r>
              </w:sdtContent>
            </w:sdt>
          </w:p>
          <w:p w14:paraId="79FEBC79" w14:textId="14738D85" w:rsidR="008E5EF0" w:rsidRPr="00AE1DA2" w:rsidRDefault="00C35F19" w:rsidP="00AC287C">
            <w:pPr>
              <w:jc w:val="center"/>
              <w:rPr>
                <w:rFonts w:asciiTheme="majorBidi" w:eastAsia="Times New Roman" w:hAnsiTheme="majorBidi" w:cstheme="majorBidi"/>
                <w:iCs/>
                <w:lang w:val="en-US"/>
              </w:rPr>
            </w:pPr>
            <w:r w:rsidRPr="00AE1DA2">
              <w:rPr>
                <w:rFonts w:asciiTheme="majorBidi" w:eastAsia="Times New Roman" w:hAnsiTheme="majorBidi" w:cstheme="majorBidi"/>
                <w:b/>
                <w:bCs/>
                <w:iCs/>
                <w:lang w:val="en-US"/>
              </w:rPr>
              <w:t xml:space="preserve">Bernard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bCs/>
                <w:iCs/>
                <w:lang w:val="en-US"/>
              </w:rPr>
              <w:t>Spolsky</w:t>
            </w:r>
            <w:proofErr w:type="spellEnd"/>
            <w:r w:rsidRPr="00AE1DA2">
              <w:rPr>
                <w:rFonts w:asciiTheme="majorBidi" w:eastAsia="Times New Roman" w:hAnsiTheme="majorBidi" w:cstheme="majorBidi"/>
                <w:iCs/>
                <w:lang w:val="en-US"/>
              </w:rPr>
              <w:t xml:space="preserve">, </w:t>
            </w:r>
            <w:r w:rsidR="008844D6" w:rsidRPr="009A6A24">
              <w:rPr>
                <w:rStyle w:val="Accentuation"/>
                <w:rFonts w:asciiTheme="majorBidi" w:hAnsiTheme="majorBidi" w:cstheme="majorBidi"/>
                <w:i w:val="0"/>
                <w:iCs w:val="0"/>
                <w:color w:val="5F6368"/>
                <w:shd w:val="clear" w:color="auto" w:fill="FFFFFF"/>
                <w:lang w:val="en-US"/>
              </w:rPr>
              <w:t>Bar</w:t>
            </w:r>
            <w:r w:rsidR="008844D6" w:rsidRPr="009A6A24">
              <w:rPr>
                <w:rFonts w:asciiTheme="majorBidi" w:hAnsiTheme="majorBidi" w:cstheme="majorBidi"/>
                <w:i/>
                <w:iCs/>
                <w:color w:val="4D5156"/>
                <w:shd w:val="clear" w:color="auto" w:fill="FFFFFF"/>
                <w:lang w:val="en-US"/>
              </w:rPr>
              <w:t>-</w:t>
            </w:r>
            <w:proofErr w:type="spellStart"/>
            <w:r w:rsidR="008844D6" w:rsidRPr="009A6A24">
              <w:rPr>
                <w:rStyle w:val="Accentuation"/>
                <w:rFonts w:asciiTheme="majorBidi" w:hAnsiTheme="majorBidi" w:cstheme="majorBidi"/>
                <w:i w:val="0"/>
                <w:iCs w:val="0"/>
                <w:color w:val="5F6368"/>
                <w:shd w:val="clear" w:color="auto" w:fill="FFFFFF"/>
                <w:lang w:val="en-US"/>
              </w:rPr>
              <w:t>Ilan</w:t>
            </w:r>
            <w:proofErr w:type="spellEnd"/>
            <w:r w:rsidR="008844D6" w:rsidRPr="009A6A24">
              <w:rPr>
                <w:rStyle w:val="Accentuation"/>
                <w:rFonts w:asciiTheme="majorBidi" w:hAnsiTheme="majorBidi" w:cstheme="majorBidi"/>
                <w:i w:val="0"/>
                <w:iCs w:val="0"/>
                <w:color w:val="5F6368"/>
                <w:shd w:val="clear" w:color="auto" w:fill="FFFFFF"/>
                <w:lang w:val="en-US"/>
              </w:rPr>
              <w:t xml:space="preserve"> University</w:t>
            </w:r>
          </w:p>
          <w:p w14:paraId="30D49CE2" w14:textId="45590D85" w:rsidR="008E5EF0" w:rsidRPr="00AE1DA2" w:rsidRDefault="00C35F19" w:rsidP="007C6273">
            <w:pPr>
              <w:jc w:val="center"/>
              <w:rPr>
                <w:rFonts w:asciiTheme="majorBidi" w:eastAsia="Times New Roman" w:hAnsiTheme="majorBidi" w:cstheme="majorBidi"/>
                <w:b/>
                <w:i/>
                <w:lang w:val="en-US"/>
              </w:rPr>
            </w:pPr>
            <w:r w:rsidRPr="00AE1DA2">
              <w:rPr>
                <w:rFonts w:asciiTheme="majorBidi" w:eastAsia="Times New Roman" w:hAnsiTheme="majorBidi" w:cstheme="majorBidi"/>
                <w:bCs/>
                <w:i/>
                <w:lang w:val="en-US"/>
              </w:rPr>
              <w:t xml:space="preserve">The Role of Family in Language Policy (par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Cs/>
                <w:i/>
                <w:lang w:val="en-US"/>
              </w:rPr>
              <w:t>visioconférence</w:t>
            </w:r>
            <w:proofErr w:type="spellEnd"/>
            <w:r w:rsidRPr="00AE1DA2">
              <w:rPr>
                <w:rFonts w:asciiTheme="majorBidi" w:eastAsia="Times New Roman" w:hAnsiTheme="majorBidi" w:cstheme="majorBidi"/>
                <w:bCs/>
                <w:i/>
                <w:lang w:val="en-US"/>
              </w:rPr>
              <w:t>)</w:t>
            </w:r>
          </w:p>
        </w:tc>
      </w:tr>
      <w:tr w:rsidR="008E5EF0" w14:paraId="12113474" w14:textId="77777777" w:rsidTr="00E120BA">
        <w:trPr>
          <w:trHeight w:val="547"/>
        </w:trPr>
        <w:tc>
          <w:tcPr>
            <w:tcW w:w="15877" w:type="dxa"/>
            <w:gridSpan w:val="4"/>
            <w:shd w:val="clear" w:color="auto" w:fill="FFE599"/>
          </w:tcPr>
          <w:p w14:paraId="1B2914D7" w14:textId="04687C97" w:rsidR="008E5EF0" w:rsidRPr="00AE1DA2" w:rsidRDefault="00C35F19" w:rsidP="007C6273">
            <w:pPr>
              <w:spacing w:before="240"/>
              <w:jc w:val="center"/>
              <w:rPr>
                <w:rFonts w:asciiTheme="majorBidi" w:eastAsia="Times New Roman" w:hAnsiTheme="majorBidi" w:cstheme="majorBidi"/>
                <w:b/>
              </w:rPr>
            </w:pPr>
            <w:r w:rsidRPr="00AE1DA2">
              <w:rPr>
                <w:rFonts w:asciiTheme="majorBidi" w:eastAsia="Times New Roman" w:hAnsiTheme="majorBidi" w:cstheme="majorBidi"/>
                <w:b/>
              </w:rPr>
              <w:t>Pause (10h40 – 11h00)</w:t>
            </w:r>
          </w:p>
        </w:tc>
      </w:tr>
      <w:tr w:rsidR="008E5EF0" w:rsidRPr="0056711F" w14:paraId="44736ADD" w14:textId="77777777" w:rsidTr="00E120BA">
        <w:trPr>
          <w:trHeight w:val="547"/>
        </w:trPr>
        <w:tc>
          <w:tcPr>
            <w:tcW w:w="2521" w:type="dxa"/>
          </w:tcPr>
          <w:p w14:paraId="13EB0DAD" w14:textId="77777777" w:rsidR="008E5EF0" w:rsidRDefault="00C35F19">
            <w:pPr>
              <w:rPr>
                <w:rFonts w:asciiTheme="majorBidi" w:eastAsia="Times New Roman" w:hAnsiTheme="majorBidi" w:cstheme="majorBidi"/>
                <w:b/>
              </w:rPr>
            </w:pPr>
            <w:r w:rsidRPr="00AE1DA2">
              <w:rPr>
                <w:rFonts w:asciiTheme="majorBidi" w:eastAsia="Times New Roman" w:hAnsiTheme="majorBidi" w:cstheme="majorBidi"/>
                <w:b/>
              </w:rPr>
              <w:t>11h00-11h50</w:t>
            </w:r>
          </w:p>
          <w:p w14:paraId="39161065" w14:textId="163B53E2" w:rsidR="00AE1DA2" w:rsidRPr="00AE1DA2" w:rsidRDefault="00AE1DA2" w:rsidP="00167E1E">
            <w:pPr>
              <w:jc w:val="center"/>
              <w:rPr>
                <w:rFonts w:asciiTheme="majorBidi" w:eastAsia="Times New Roman" w:hAnsiTheme="majorBidi" w:cstheme="majorBidi"/>
                <w:b/>
              </w:rPr>
            </w:pPr>
            <w:r w:rsidRPr="00AE1DA2">
              <w:rPr>
                <w:rFonts w:asciiTheme="majorBidi" w:eastAsia="Times New Roman" w:hAnsiTheme="majorBidi" w:cstheme="majorBidi"/>
                <w:bCs/>
                <w:sz w:val="20"/>
                <w:szCs w:val="20"/>
              </w:rPr>
              <w:t xml:space="preserve">40 min conférence + 10 min échange </w:t>
            </w:r>
          </w:p>
        </w:tc>
        <w:tc>
          <w:tcPr>
            <w:tcW w:w="13356" w:type="dxa"/>
            <w:gridSpan w:val="3"/>
          </w:tcPr>
          <w:p w14:paraId="30B32ECF" w14:textId="2B4DFC09" w:rsidR="008844D6" w:rsidRPr="00AE1DA2" w:rsidRDefault="00C35F19" w:rsidP="000A3631">
            <w:pPr>
              <w:jc w:val="center"/>
              <w:rPr>
                <w:rFonts w:asciiTheme="majorBidi" w:eastAsia="Times New Roman" w:hAnsiTheme="majorBidi" w:cstheme="majorBidi"/>
                <w:b/>
                <w:bCs/>
                <w:iCs/>
              </w:rPr>
            </w:pPr>
            <w:r w:rsidRPr="00AE1DA2">
              <w:rPr>
                <w:rFonts w:asciiTheme="majorBidi" w:eastAsia="Times New Roman" w:hAnsiTheme="majorBidi" w:cstheme="majorBidi"/>
                <w:b/>
                <w:bCs/>
                <w:iCs/>
              </w:rPr>
              <w:t>Session plénière :</w:t>
            </w:r>
          </w:p>
          <w:p w14:paraId="1E7FCCC2" w14:textId="56294466" w:rsidR="008E5EF0" w:rsidRPr="00AE1DA2" w:rsidRDefault="00C35F19" w:rsidP="000A3631">
            <w:pPr>
              <w:jc w:val="center"/>
              <w:rPr>
                <w:rFonts w:asciiTheme="majorBidi" w:eastAsia="Times New Roman" w:hAnsiTheme="majorBidi" w:cstheme="majorBidi"/>
                <w:b/>
                <w:bCs/>
                <w:iCs/>
              </w:rPr>
            </w:pPr>
            <w:r w:rsidRPr="00AE1DA2">
              <w:rPr>
                <w:rFonts w:asciiTheme="majorBidi" w:eastAsia="Times New Roman" w:hAnsiTheme="majorBidi" w:cstheme="majorBidi"/>
                <w:b/>
                <w:bCs/>
                <w:iCs/>
              </w:rPr>
              <w:t xml:space="preserve">Annick De Houwer,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bCs/>
                <w:iCs/>
              </w:rPr>
              <w:t>Ha</w:t>
            </w:r>
            <w:r w:rsidR="00E0394B">
              <w:rPr>
                <w:rFonts w:asciiTheme="majorBidi" w:eastAsia="Times New Roman" w:hAnsiTheme="majorBidi" w:cstheme="majorBidi"/>
                <w:b/>
                <w:bCs/>
                <w:iCs/>
              </w:rPr>
              <w:t>B</w:t>
            </w:r>
            <w:r w:rsidRPr="00AE1DA2">
              <w:rPr>
                <w:rFonts w:asciiTheme="majorBidi" w:eastAsia="Times New Roman" w:hAnsiTheme="majorBidi" w:cstheme="majorBidi"/>
                <w:b/>
                <w:bCs/>
                <w:iCs/>
              </w:rPr>
              <w:t>ilNet</w:t>
            </w:r>
            <w:proofErr w:type="spellEnd"/>
          </w:p>
          <w:p w14:paraId="2E77C954" w14:textId="62E56AB4" w:rsidR="008E5EF0" w:rsidRPr="00AE1DA2" w:rsidRDefault="00C35F19" w:rsidP="00167E1E">
            <w:pPr>
              <w:jc w:val="center"/>
              <w:rPr>
                <w:rFonts w:asciiTheme="majorBidi" w:eastAsia="Times New Roman" w:hAnsiTheme="majorBidi" w:cstheme="majorBidi"/>
                <w:i/>
                <w:lang w:val="en-US"/>
              </w:rPr>
            </w:pPr>
            <w:r w:rsidRPr="00AE1DA2">
              <w:rPr>
                <w:rFonts w:asciiTheme="majorBidi" w:eastAsia="Times New Roman" w:hAnsiTheme="majorBidi" w:cstheme="majorBidi"/>
                <w:bCs/>
                <w:i/>
                <w:lang w:val="en-US"/>
              </w:rPr>
              <w:t>Oral interaction as the foundation for language transmission and harmonious bilingualism</w:t>
            </w:r>
          </w:p>
        </w:tc>
      </w:tr>
      <w:tr w:rsidR="008E5EF0" w14:paraId="5357214D" w14:textId="77777777" w:rsidTr="00E120BA">
        <w:trPr>
          <w:trHeight w:val="547"/>
        </w:trPr>
        <w:tc>
          <w:tcPr>
            <w:tcW w:w="2521" w:type="dxa"/>
            <w:vMerge w:val="restart"/>
          </w:tcPr>
          <w:p w14:paraId="1AD787D7" w14:textId="77777777" w:rsidR="008E5EF0" w:rsidRPr="00AE1DA2" w:rsidRDefault="00C35F19">
            <w:pPr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</w:pPr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>12H00-12h50</w:t>
            </w:r>
          </w:p>
          <w:p w14:paraId="5982F7A1" w14:textId="77777777" w:rsidR="008E5EF0" w:rsidRPr="00AE1DA2" w:rsidRDefault="008E5EF0">
            <w:pPr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</w:pPr>
          </w:p>
          <w:p w14:paraId="37B8F355" w14:textId="77777777" w:rsidR="008E5EF0" w:rsidRPr="00AE1DA2" w:rsidRDefault="00C35F19">
            <w:pPr>
              <w:rPr>
                <w:rFonts w:asciiTheme="majorBidi" w:eastAsia="Times New Roman" w:hAnsiTheme="majorBidi" w:cstheme="majorBidi"/>
                <w:bCs/>
                <w:sz w:val="20"/>
                <w:szCs w:val="20"/>
              </w:rPr>
            </w:pPr>
            <w:r w:rsidRPr="00AE1DA2">
              <w:rPr>
                <w:rFonts w:asciiTheme="majorBidi" w:eastAsia="Times New Roman" w:hAnsiTheme="majorBidi" w:cstheme="majorBidi"/>
                <w:bCs/>
                <w:sz w:val="20"/>
                <w:szCs w:val="20"/>
              </w:rPr>
              <w:t>15 min +10 min échange</w:t>
            </w:r>
          </w:p>
        </w:tc>
        <w:tc>
          <w:tcPr>
            <w:tcW w:w="5276" w:type="dxa"/>
          </w:tcPr>
          <w:p w14:paraId="7D0DCC6E" w14:textId="34EF254F" w:rsidR="00167E1E" w:rsidRPr="00AF7F99" w:rsidRDefault="00C35F19" w:rsidP="00167E1E">
            <w:pPr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</w:pPr>
            <w:proofErr w:type="spellStart"/>
            <w:proofErr w:type="gramStart"/>
            <w:r w:rsidRPr="00AF7F99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>Présidence</w:t>
            </w:r>
            <w:proofErr w:type="spellEnd"/>
            <w:r w:rsidRPr="00AF7F99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> :</w:t>
            </w:r>
            <w:proofErr w:type="gramEnd"/>
            <w:r w:rsidR="00377BFB" w:rsidRPr="00AF7F99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 xml:space="preserve"> </w:t>
            </w:r>
            <w:r w:rsidR="00377BFB" w:rsidRPr="00AF7F99">
              <w:rPr>
                <w:rFonts w:asciiTheme="majorBidi" w:eastAsia="Times New Roman" w:hAnsiTheme="majorBidi" w:cstheme="majorBidi"/>
                <w:b/>
                <w:i/>
                <w:sz w:val="20"/>
                <w:szCs w:val="20"/>
                <w:lang w:val="en-US"/>
              </w:rPr>
              <w:t xml:space="preserve">Xiao-Lan </w:t>
            </w:r>
            <w:proofErr w:type="spellStart"/>
            <w:r w:rsidR="00377BFB" w:rsidRPr="00AF7F99">
              <w:rPr>
                <w:rFonts w:asciiTheme="majorBidi" w:eastAsia="Times New Roman" w:hAnsiTheme="majorBidi" w:cstheme="majorBidi"/>
                <w:b/>
                <w:i/>
                <w:sz w:val="20"/>
                <w:szCs w:val="20"/>
                <w:lang w:val="en-US"/>
              </w:rPr>
              <w:t>Curdt</w:t>
            </w:r>
            <w:proofErr w:type="spellEnd"/>
            <w:r w:rsidR="00377BFB" w:rsidRPr="00AF7F99">
              <w:rPr>
                <w:rFonts w:asciiTheme="majorBidi" w:eastAsia="Times New Roman" w:hAnsiTheme="majorBidi" w:cstheme="majorBidi"/>
                <w:b/>
                <w:i/>
                <w:sz w:val="20"/>
                <w:szCs w:val="20"/>
                <w:lang w:val="en-US"/>
              </w:rPr>
              <w:t>-Christiansen</w:t>
            </w:r>
            <w:r w:rsidR="00377BFB" w:rsidRPr="00AF7F99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 xml:space="preserve">, University of Bath </w:t>
            </w:r>
          </w:p>
          <w:p w14:paraId="57615882" w14:textId="623B28C0" w:rsidR="008E5EF0" w:rsidRPr="00AE1DA2" w:rsidRDefault="00C35F19" w:rsidP="00167E1E">
            <w:pPr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</w:pPr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>Salle : Auditorium</w:t>
            </w:r>
            <w:r w:rsidR="002202CE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 xml:space="preserve"> (Session 1)</w:t>
            </w:r>
          </w:p>
        </w:tc>
        <w:tc>
          <w:tcPr>
            <w:tcW w:w="3969" w:type="dxa"/>
          </w:tcPr>
          <w:p w14:paraId="4D515601" w14:textId="77777777" w:rsidR="00B5256E" w:rsidRPr="00E120BA" w:rsidRDefault="00C35F19" w:rsidP="00B5256E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5256E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Présidence :</w:t>
            </w:r>
            <w:r w:rsidR="0056711F" w:rsidRPr="00B5256E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</w:rPr>
              <w:t xml:space="preserve"> </w:t>
            </w:r>
            <w:r w:rsidR="00B5256E" w:rsidRPr="00E120B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Amelia Jiménez Gaspar</w:t>
            </w:r>
            <w:r w:rsidR="00B5256E" w:rsidRPr="00A631EF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,</w:t>
            </w:r>
            <w:r w:rsidR="00B5256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spellStart"/>
            <w:r w:rsidR="00B5256E" w:rsidRPr="00E120BA">
              <w:rPr>
                <w:rFonts w:ascii="Times New Roman" w:eastAsia="Times New Roman" w:hAnsi="Times New Roman" w:cs="Times New Roman"/>
                <w:sz w:val="20"/>
                <w:szCs w:val="20"/>
              </w:rPr>
              <w:t>Universitat</w:t>
            </w:r>
            <w:proofErr w:type="spellEnd"/>
            <w:r w:rsidR="00B5256E" w:rsidRPr="00E120B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de les </w:t>
            </w:r>
            <w:proofErr w:type="spellStart"/>
            <w:r w:rsidR="00B5256E" w:rsidRPr="00E120BA">
              <w:rPr>
                <w:rFonts w:ascii="Times New Roman" w:eastAsia="Times New Roman" w:hAnsi="Times New Roman" w:cs="Times New Roman"/>
                <w:sz w:val="20"/>
                <w:szCs w:val="20"/>
              </w:rPr>
              <w:t>Illes</w:t>
            </w:r>
            <w:proofErr w:type="spellEnd"/>
            <w:r w:rsidR="00B5256E" w:rsidRPr="00E120B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="00B5256E" w:rsidRPr="00E120BA">
              <w:rPr>
                <w:rFonts w:ascii="Times New Roman" w:eastAsia="Times New Roman" w:hAnsi="Times New Roman" w:cs="Times New Roman"/>
                <w:sz w:val="20"/>
                <w:szCs w:val="20"/>
              </w:rPr>
              <w:t>Balears</w:t>
            </w:r>
            <w:proofErr w:type="spellEnd"/>
            <w:r w:rsidR="00B5256E" w:rsidRPr="00E120B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  <w:p w14:paraId="4C8D51A3" w14:textId="30A62735" w:rsidR="008844D6" w:rsidRPr="00AE1DA2" w:rsidRDefault="007C6273" w:rsidP="00FB71C4">
            <w:pPr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</w:pPr>
            <w:r w:rsidRPr="00B5256E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 xml:space="preserve"> </w:t>
            </w:r>
            <w:r w:rsidR="008844D6"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>Salle :</w:t>
            </w:r>
            <w:r w:rsidR="00283030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 xml:space="preserve"> 5.06</w:t>
            </w:r>
            <w:r w:rsidR="002202CE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 xml:space="preserve"> (Session 2)</w:t>
            </w:r>
          </w:p>
        </w:tc>
        <w:tc>
          <w:tcPr>
            <w:tcW w:w="4111" w:type="dxa"/>
          </w:tcPr>
          <w:p w14:paraId="6481AEF5" w14:textId="159734DF" w:rsidR="008E5EF0" w:rsidRPr="00AE1DA2" w:rsidRDefault="00C35F19">
            <w:pPr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</w:pPr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Présidence :</w:t>
            </w:r>
            <w:r w:rsidR="00680E9E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 xml:space="preserve"> </w:t>
            </w:r>
            <w:r w:rsidR="0076331F" w:rsidRPr="004E6A75">
              <w:rPr>
                <w:rFonts w:asciiTheme="majorBidi" w:eastAsia="Times New Roman" w:hAnsiTheme="majorBidi" w:cstheme="majorBidi"/>
                <w:b/>
                <w:bCs/>
                <w:i/>
                <w:sz w:val="20"/>
                <w:szCs w:val="20"/>
              </w:rPr>
              <w:t xml:space="preserve">George </w:t>
            </w:r>
            <w:proofErr w:type="spellStart"/>
            <w:r w:rsidR="0076331F" w:rsidRPr="004E6A75">
              <w:rPr>
                <w:rFonts w:asciiTheme="majorBidi" w:eastAsia="Times New Roman" w:hAnsiTheme="majorBidi" w:cstheme="majorBidi"/>
                <w:b/>
                <w:bCs/>
                <w:i/>
                <w:sz w:val="20"/>
                <w:szCs w:val="20"/>
              </w:rPr>
              <w:t>Alao</w:t>
            </w:r>
            <w:proofErr w:type="spellEnd"/>
            <w:r w:rsidR="0018226F" w:rsidRPr="004E6A75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 xml:space="preserve">, </w:t>
            </w:r>
            <w:proofErr w:type="spellStart"/>
            <w:r w:rsidR="0018226F" w:rsidRPr="004E6A75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Inalco</w:t>
            </w:r>
            <w:proofErr w:type="spellEnd"/>
            <w:r w:rsidR="0076331F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 xml:space="preserve"> </w:t>
            </w:r>
          </w:p>
          <w:p w14:paraId="7CCF1619" w14:textId="77777777" w:rsidR="008E5EF0" w:rsidRDefault="00C35F19">
            <w:pPr>
              <w:rPr>
                <w:rFonts w:asciiTheme="majorBidi" w:eastAsia="Times New Roman" w:hAnsiTheme="majorBidi" w:cstheme="majorBidi"/>
                <w:b/>
                <w:bCs/>
                <w:i/>
                <w:sz w:val="20"/>
                <w:szCs w:val="20"/>
              </w:rPr>
            </w:pPr>
            <w:r w:rsidRPr="00AE1DA2">
              <w:rPr>
                <w:rFonts w:asciiTheme="majorBidi" w:eastAsia="Times New Roman" w:hAnsiTheme="majorBidi" w:cstheme="majorBidi"/>
                <w:b/>
                <w:bCs/>
                <w:i/>
                <w:sz w:val="20"/>
                <w:szCs w:val="20"/>
              </w:rPr>
              <w:t>En ligne (visioconférence)</w:t>
            </w:r>
          </w:p>
          <w:p w14:paraId="5E21D78D" w14:textId="0548C34B" w:rsidR="002202CE" w:rsidRPr="007D49F7" w:rsidRDefault="002202CE">
            <w:pPr>
              <w:rPr>
                <w:rFonts w:asciiTheme="majorBidi" w:eastAsia="Times New Roman" w:hAnsiTheme="majorBidi" w:cstheme="majorBidi"/>
                <w:b/>
                <w:bCs/>
                <w:iCs/>
                <w:sz w:val="20"/>
                <w:szCs w:val="20"/>
              </w:rPr>
            </w:pPr>
            <w:r w:rsidRPr="007D49F7">
              <w:rPr>
                <w:rFonts w:asciiTheme="majorBidi" w:eastAsia="Times New Roman" w:hAnsiTheme="majorBidi" w:cstheme="majorBidi"/>
                <w:b/>
                <w:bCs/>
                <w:iCs/>
                <w:sz w:val="20"/>
                <w:szCs w:val="20"/>
              </w:rPr>
              <w:t>(Session 3)</w:t>
            </w:r>
          </w:p>
        </w:tc>
      </w:tr>
      <w:tr w:rsidR="008E5EF0" w:rsidRPr="0056711F" w14:paraId="254A5981" w14:textId="77777777" w:rsidTr="00AE1DA2">
        <w:trPr>
          <w:trHeight w:val="1709"/>
        </w:trPr>
        <w:tc>
          <w:tcPr>
            <w:tcW w:w="2521" w:type="dxa"/>
            <w:vMerge/>
          </w:tcPr>
          <w:p w14:paraId="50A56216" w14:textId="77777777" w:rsidR="008E5EF0" w:rsidRPr="00AE1DA2" w:rsidRDefault="008E5EF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</w:pPr>
          </w:p>
        </w:tc>
        <w:tc>
          <w:tcPr>
            <w:tcW w:w="5276" w:type="dxa"/>
          </w:tcPr>
          <w:p w14:paraId="73B0BB08" w14:textId="62F5F56D" w:rsidR="008E5EF0" w:rsidRPr="00AE1DA2" w:rsidRDefault="00C35F19" w:rsidP="004004F7">
            <w:pPr>
              <w:jc w:val="both"/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</w:pP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>Meilutė</w:t>
            </w:r>
            <w:proofErr w:type="spellEnd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>Ramonienė</w:t>
            </w:r>
            <w:proofErr w:type="spellEnd"/>
            <w:r w:rsidR="008844D6"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 xml:space="preserve">, </w:t>
            </w:r>
            <w:r w:rsidRPr="00AE1DA2"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  <w:t>Vilnius University</w:t>
            </w:r>
          </w:p>
          <w:p w14:paraId="5E042853" w14:textId="77777777" w:rsidR="008E5EF0" w:rsidRPr="00AE1DA2" w:rsidRDefault="00C35F19" w:rsidP="004004F7">
            <w:pPr>
              <w:jc w:val="both"/>
              <w:rPr>
                <w:rFonts w:asciiTheme="majorBidi" w:eastAsia="Times New Roman" w:hAnsiTheme="majorBidi" w:cstheme="majorBidi"/>
                <w:b/>
                <w:i/>
                <w:sz w:val="20"/>
                <w:szCs w:val="20"/>
                <w:lang w:val="en-US"/>
              </w:rPr>
            </w:pPr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>Orality as an everyday practice in Lithuanian migrant families</w:t>
            </w:r>
          </w:p>
        </w:tc>
        <w:tc>
          <w:tcPr>
            <w:tcW w:w="3969" w:type="dxa"/>
          </w:tcPr>
          <w:p w14:paraId="608BF342" w14:textId="0852E268" w:rsidR="008E5EF0" w:rsidRPr="00AE1DA2" w:rsidRDefault="00C35F19" w:rsidP="004004F7">
            <w:pPr>
              <w:jc w:val="both"/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</w:pPr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 xml:space="preserve">Frederik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>Bissinger</w:t>
            </w:r>
            <w:proofErr w:type="spellEnd"/>
            <w:r w:rsidR="008844D6" w:rsidRPr="00AE1DA2"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  <w:t xml:space="preserve">, </w:t>
            </w:r>
            <w:r w:rsidRPr="00AE1DA2"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  <w:t>Stockholm University</w:t>
            </w:r>
          </w:p>
          <w:p w14:paraId="74001586" w14:textId="77777777" w:rsidR="008E5EF0" w:rsidRPr="00AE1DA2" w:rsidRDefault="00C35F19" w:rsidP="004004F7">
            <w:pPr>
              <w:jc w:val="both"/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</w:pPr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>The challenge of oral language transmission for single parents</w:t>
            </w:r>
          </w:p>
        </w:tc>
        <w:tc>
          <w:tcPr>
            <w:tcW w:w="4111" w:type="dxa"/>
          </w:tcPr>
          <w:p w14:paraId="42469AC2" w14:textId="42D01B5B" w:rsidR="008E5EF0" w:rsidRPr="00AE1DA2" w:rsidRDefault="00C35F19" w:rsidP="008844D6">
            <w:pPr>
              <w:jc w:val="both"/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</w:pP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>Çiğdem</w:t>
            </w:r>
            <w:proofErr w:type="spellEnd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>Sağin</w:t>
            </w:r>
            <w:proofErr w:type="spellEnd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>Şimşek</w:t>
            </w:r>
            <w:proofErr w:type="spellEnd"/>
            <w:r w:rsidR="008844D6"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>Gülay</w:t>
            </w:r>
            <w:proofErr w:type="spellEnd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 xml:space="preserve"> Akin</w:t>
            </w:r>
            <w:r w:rsidR="008844D6" w:rsidRPr="00AE1DA2"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  <w:t xml:space="preserve">, </w:t>
            </w:r>
            <w:r w:rsidRPr="00AE1DA2"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  <w:t xml:space="preserve">Middle East Technical University </w:t>
            </w:r>
            <w:r w:rsidRPr="00AE1DA2">
              <w:rPr>
                <w:rFonts w:asciiTheme="majorBidi" w:eastAsia="Times New Roman" w:hAnsiTheme="majorBidi" w:cstheme="majorBidi"/>
                <w:b/>
                <w:bCs/>
                <w:sz w:val="20"/>
                <w:szCs w:val="20"/>
                <w:lang w:val="en-US"/>
              </w:rPr>
              <w:t>&amp;</w:t>
            </w:r>
            <w:r w:rsidRPr="00AE1DA2"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  <w:t xml:space="preserve"> </w:t>
            </w:r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 xml:space="preserve">Mehmet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>Akkuş</w:t>
            </w:r>
            <w:proofErr w:type="spellEnd"/>
            <w:r w:rsidR="008844D6" w:rsidRPr="00AE1DA2"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  <w:t>Artvin</w:t>
            </w:r>
            <w:proofErr w:type="spellEnd"/>
            <w:r w:rsidRPr="00AE1DA2"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  <w:t>Çoruh</w:t>
            </w:r>
            <w:proofErr w:type="spellEnd"/>
            <w:r w:rsidRPr="00AE1DA2"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  <w:t xml:space="preserve"> University</w:t>
            </w:r>
          </w:p>
          <w:p w14:paraId="41B058C5" w14:textId="5CD1E286" w:rsidR="008E5EF0" w:rsidRPr="00AE1DA2" w:rsidRDefault="00C35F19" w:rsidP="000A3631">
            <w:pPr>
              <w:jc w:val="both"/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</w:pPr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 xml:space="preserve">The role of family language policies in transmission of endangered </w:t>
            </w:r>
            <w:r w:rsidR="008844D6"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>languages:</w:t>
            </w:r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 xml:space="preserve"> Reflections from Laz,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>Hemshin</w:t>
            </w:r>
            <w:proofErr w:type="spellEnd"/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 xml:space="preserve"> and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>Romeyka</w:t>
            </w:r>
            <w:proofErr w:type="spellEnd"/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 xml:space="preserve"> speaking families</w:t>
            </w:r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ab/>
              <w:t xml:space="preserve"> </w:t>
            </w:r>
          </w:p>
        </w:tc>
      </w:tr>
      <w:tr w:rsidR="008E5EF0" w:rsidRPr="0056711F" w14:paraId="7176D701" w14:textId="77777777" w:rsidTr="00E120BA">
        <w:tc>
          <w:tcPr>
            <w:tcW w:w="2521" w:type="dxa"/>
            <w:vMerge/>
          </w:tcPr>
          <w:p w14:paraId="30587ED5" w14:textId="77777777" w:rsidR="008E5EF0" w:rsidRPr="00AE1DA2" w:rsidRDefault="008E5EF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Theme="majorBidi" w:eastAsia="Times New Roman" w:hAnsiTheme="majorBidi" w:cstheme="majorBidi"/>
                <w:b/>
                <w:i/>
                <w:sz w:val="20"/>
                <w:szCs w:val="20"/>
                <w:lang w:val="en-US"/>
              </w:rPr>
            </w:pPr>
          </w:p>
        </w:tc>
        <w:tc>
          <w:tcPr>
            <w:tcW w:w="5276" w:type="dxa"/>
          </w:tcPr>
          <w:p w14:paraId="4E068A78" w14:textId="38BC1124" w:rsidR="008E5EF0" w:rsidRPr="00AE1DA2" w:rsidRDefault="00C35F19" w:rsidP="004004F7">
            <w:pPr>
              <w:jc w:val="both"/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  <w:lang w:val="en-US"/>
              </w:rPr>
            </w:pPr>
            <w:r w:rsidRPr="00AE1DA2">
              <w:rPr>
                <w:rFonts w:asciiTheme="majorBidi" w:eastAsia="Times New Roman" w:hAnsiTheme="majorBidi" w:cstheme="majorBidi"/>
                <w:b/>
                <w:color w:val="000000"/>
                <w:sz w:val="20"/>
                <w:szCs w:val="20"/>
                <w:lang w:val="en-US"/>
              </w:rPr>
              <w:t>Piotr Romanowski</w:t>
            </w:r>
            <w:r w:rsidR="008844D6" w:rsidRPr="00AE1DA2"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  <w:lang w:val="en-US"/>
              </w:rPr>
              <w:t xml:space="preserve">, </w:t>
            </w:r>
            <w:r w:rsidRPr="00AE1DA2">
              <w:rPr>
                <w:rFonts w:asciiTheme="majorBidi" w:eastAsia="Times New Roman" w:hAnsiTheme="majorBidi" w:cstheme="majorBidi"/>
                <w:color w:val="000000"/>
                <w:sz w:val="20"/>
                <w:szCs w:val="20"/>
                <w:lang w:val="en-US"/>
              </w:rPr>
              <w:t>University of Warsaw</w:t>
            </w:r>
          </w:p>
          <w:p w14:paraId="6BFAF64E" w14:textId="77777777" w:rsidR="008E5EF0" w:rsidRPr="00AE1DA2" w:rsidRDefault="00C35F19" w:rsidP="004004F7">
            <w:pPr>
              <w:jc w:val="both"/>
              <w:rPr>
                <w:rFonts w:asciiTheme="majorBidi" w:eastAsia="Times New Roman" w:hAnsiTheme="majorBidi" w:cstheme="majorBidi"/>
                <w:i/>
                <w:color w:val="000000"/>
                <w:sz w:val="20"/>
                <w:szCs w:val="20"/>
                <w:lang w:val="en-US"/>
              </w:rPr>
            </w:pPr>
            <w:r w:rsidRPr="00AE1DA2">
              <w:rPr>
                <w:rFonts w:asciiTheme="majorBidi" w:eastAsia="Times New Roman" w:hAnsiTheme="majorBidi" w:cstheme="majorBidi"/>
                <w:i/>
                <w:color w:val="000000"/>
                <w:sz w:val="20"/>
                <w:szCs w:val="20"/>
                <w:lang w:val="en-US"/>
              </w:rPr>
              <w:t>“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i/>
                <w:color w:val="000000"/>
                <w:sz w:val="20"/>
                <w:szCs w:val="20"/>
                <w:lang w:val="en-US"/>
              </w:rPr>
              <w:t>Nie</w:t>
            </w:r>
            <w:proofErr w:type="spellEnd"/>
            <w:r w:rsidRPr="00AE1DA2">
              <w:rPr>
                <w:rFonts w:asciiTheme="majorBidi" w:eastAsia="Times New Roman" w:hAnsiTheme="majorBidi" w:cstheme="majorBidi"/>
                <w:i/>
                <w:color w:val="00000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i/>
                <w:color w:val="000000"/>
                <w:sz w:val="20"/>
                <w:szCs w:val="20"/>
                <w:lang w:val="en-US"/>
              </w:rPr>
              <w:t>mów</w:t>
            </w:r>
            <w:proofErr w:type="spellEnd"/>
            <w:r w:rsidRPr="00AE1DA2">
              <w:rPr>
                <w:rFonts w:asciiTheme="majorBidi" w:eastAsia="Times New Roman" w:hAnsiTheme="majorBidi" w:cstheme="majorBidi"/>
                <w:i/>
                <w:color w:val="000000"/>
                <w:sz w:val="20"/>
                <w:szCs w:val="20"/>
                <w:lang w:val="en-US"/>
              </w:rPr>
              <w:t xml:space="preserve"> do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i/>
                <w:color w:val="000000"/>
                <w:sz w:val="20"/>
                <w:szCs w:val="20"/>
                <w:lang w:val="en-US"/>
              </w:rPr>
              <w:t>mnie</w:t>
            </w:r>
            <w:proofErr w:type="spellEnd"/>
            <w:r w:rsidRPr="00AE1DA2">
              <w:rPr>
                <w:rFonts w:asciiTheme="majorBidi" w:eastAsia="Times New Roman" w:hAnsiTheme="majorBidi" w:cstheme="majorBidi"/>
                <w:i/>
                <w:color w:val="000000"/>
                <w:sz w:val="20"/>
                <w:szCs w:val="20"/>
                <w:lang w:val="en-US"/>
              </w:rPr>
              <w:t xml:space="preserve"> po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i/>
                <w:color w:val="000000"/>
                <w:sz w:val="20"/>
                <w:szCs w:val="20"/>
                <w:lang w:val="en-US"/>
              </w:rPr>
              <w:t>polsku</w:t>
            </w:r>
            <w:proofErr w:type="spellEnd"/>
            <w:r w:rsidRPr="00AE1DA2">
              <w:rPr>
                <w:rFonts w:asciiTheme="majorBidi" w:eastAsia="Times New Roman" w:hAnsiTheme="majorBidi" w:cstheme="majorBidi"/>
                <w:i/>
                <w:color w:val="000000"/>
                <w:sz w:val="20"/>
                <w:szCs w:val="20"/>
                <w:lang w:val="en-US"/>
              </w:rPr>
              <w:t>” – An Analysis of Language Ideologies and Practices in a Polish Transnational Family in Australia</w:t>
            </w:r>
          </w:p>
          <w:p w14:paraId="15C810F0" w14:textId="77777777" w:rsidR="008E5EF0" w:rsidRPr="00AE1DA2" w:rsidRDefault="008E5EF0" w:rsidP="004004F7">
            <w:pPr>
              <w:jc w:val="both"/>
              <w:rPr>
                <w:rFonts w:asciiTheme="majorBidi" w:eastAsia="Times New Roman" w:hAnsiTheme="majorBidi" w:cstheme="majorBidi"/>
                <w:i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69" w:type="dxa"/>
          </w:tcPr>
          <w:p w14:paraId="373E91BE" w14:textId="309A55BC" w:rsidR="008E5EF0" w:rsidRPr="00AE1DA2" w:rsidRDefault="00C35F19">
            <w:pPr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</w:pP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>Busra</w:t>
            </w:r>
            <w:proofErr w:type="spellEnd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>Akgun</w:t>
            </w:r>
            <w:proofErr w:type="spellEnd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>Ezin</w:t>
            </w:r>
            <w:proofErr w:type="spellEnd"/>
            <w:r w:rsidR="008844D6" w:rsidRPr="00AE1DA2"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  <w:t xml:space="preserve">, </w:t>
            </w:r>
            <w:r w:rsidRPr="00AE1DA2"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  <w:t>University of London</w:t>
            </w:r>
          </w:p>
          <w:p w14:paraId="7669F598" w14:textId="3338C85A" w:rsidR="008E5EF0" w:rsidRPr="00AE1DA2" w:rsidRDefault="00C35F19">
            <w:pPr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</w:pPr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 xml:space="preserve">“It’d be easier if all people speak the same languages around the </w:t>
            </w:r>
            <w:r w:rsidR="00E120BA"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>world:</w:t>
            </w:r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 xml:space="preserve"> Children’s agency on the construction of family language policies</w:t>
            </w:r>
          </w:p>
        </w:tc>
        <w:tc>
          <w:tcPr>
            <w:tcW w:w="4111" w:type="dxa"/>
          </w:tcPr>
          <w:p w14:paraId="59FFC4AC" w14:textId="3AC43828" w:rsidR="008E5EF0" w:rsidRPr="00AE1DA2" w:rsidRDefault="00C35F19">
            <w:pPr>
              <w:rPr>
                <w:rFonts w:asciiTheme="majorBidi" w:eastAsia="Times New Roman" w:hAnsiTheme="majorBidi" w:cstheme="majorBidi"/>
                <w:bCs/>
                <w:sz w:val="20"/>
                <w:szCs w:val="20"/>
                <w:lang w:val="en-US"/>
              </w:rPr>
            </w:pPr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 xml:space="preserve">Ekaterina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>Protassova</w:t>
            </w:r>
            <w:proofErr w:type="spellEnd"/>
            <w:r w:rsidR="008844D6"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 xml:space="preserve">, </w:t>
            </w:r>
            <w:r w:rsidRPr="00AE1DA2">
              <w:rPr>
                <w:rFonts w:asciiTheme="majorBidi" w:eastAsia="Times New Roman" w:hAnsiTheme="majorBidi" w:cstheme="majorBidi"/>
                <w:bCs/>
                <w:sz w:val="20"/>
                <w:szCs w:val="20"/>
                <w:lang w:val="en-US"/>
              </w:rPr>
              <w:t>University of Helsinki</w:t>
            </w:r>
          </w:p>
          <w:p w14:paraId="4428EF73" w14:textId="77777777" w:rsidR="008E5EF0" w:rsidRPr="00AE1DA2" w:rsidRDefault="00C35F19">
            <w:pPr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</w:pPr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>Parents’ satisfaction and children’s bilingual achievements</w:t>
            </w:r>
            <w:r w:rsidRPr="00AE1DA2">
              <w:rPr>
                <w:rFonts w:asciiTheme="majorBidi" w:eastAsia="Times New Roman" w:hAnsiTheme="majorBidi" w:cstheme="majorBidi"/>
                <w:b/>
                <w:i/>
                <w:sz w:val="20"/>
                <w:szCs w:val="20"/>
                <w:lang w:val="en-US"/>
              </w:rPr>
              <w:tab/>
            </w:r>
          </w:p>
        </w:tc>
      </w:tr>
      <w:tr w:rsidR="008E5EF0" w14:paraId="1F2CA2B3" w14:textId="77777777" w:rsidTr="00E120BA">
        <w:trPr>
          <w:trHeight w:val="547"/>
        </w:trPr>
        <w:tc>
          <w:tcPr>
            <w:tcW w:w="15877" w:type="dxa"/>
            <w:gridSpan w:val="4"/>
            <w:shd w:val="clear" w:color="auto" w:fill="FFD966"/>
          </w:tcPr>
          <w:p w14:paraId="77234575" w14:textId="5527A6AE" w:rsidR="008E5EF0" w:rsidRPr="00AE1DA2" w:rsidRDefault="00C35F19">
            <w:pPr>
              <w:spacing w:before="240"/>
              <w:jc w:val="center"/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</w:pPr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>Pause Déjeuner (12h50 – 13h45)</w:t>
            </w:r>
          </w:p>
        </w:tc>
      </w:tr>
      <w:tr w:rsidR="008E5EF0" w14:paraId="3C508BEB" w14:textId="77777777" w:rsidTr="00E120BA">
        <w:trPr>
          <w:trHeight w:val="547"/>
        </w:trPr>
        <w:tc>
          <w:tcPr>
            <w:tcW w:w="2521" w:type="dxa"/>
          </w:tcPr>
          <w:p w14:paraId="0E6A76FC" w14:textId="77777777" w:rsidR="008E5EF0" w:rsidRPr="00AE1DA2" w:rsidRDefault="00C35F19">
            <w:pPr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</w:pPr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>13h50-15h50</w:t>
            </w:r>
          </w:p>
        </w:tc>
        <w:tc>
          <w:tcPr>
            <w:tcW w:w="5276" w:type="dxa"/>
          </w:tcPr>
          <w:p w14:paraId="25635FBD" w14:textId="559C5A67" w:rsidR="008E5EF0" w:rsidRPr="001A6846" w:rsidRDefault="00496AD7" w:rsidP="001A6846">
            <w:pPr>
              <w:jc w:val="both"/>
              <w:rPr>
                <w:rFonts w:asciiTheme="majorBidi" w:eastAsia="Times New Roman" w:hAnsiTheme="majorBidi" w:cstheme="majorBidi"/>
                <w:iCs/>
                <w:sz w:val="20"/>
                <w:szCs w:val="20"/>
              </w:rPr>
            </w:pPr>
            <w:r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Présidence</w:t>
            </w:r>
            <w:r w:rsidR="00C35F19"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 xml:space="preserve"> : </w:t>
            </w:r>
            <w:r w:rsidR="001A6846" w:rsidRPr="004E6A75">
              <w:rPr>
                <w:rFonts w:asciiTheme="majorBidi" w:eastAsia="Times New Roman" w:hAnsiTheme="majorBidi" w:cstheme="majorBidi"/>
                <w:b/>
                <w:i/>
                <w:sz w:val="20"/>
                <w:szCs w:val="20"/>
              </w:rPr>
              <w:t xml:space="preserve">Judith </w:t>
            </w:r>
            <w:proofErr w:type="spellStart"/>
            <w:r w:rsidR="001A6846" w:rsidRPr="004E6A75">
              <w:rPr>
                <w:rFonts w:asciiTheme="majorBidi" w:eastAsia="Times New Roman" w:hAnsiTheme="majorBidi" w:cstheme="majorBidi"/>
                <w:b/>
                <w:i/>
                <w:sz w:val="20"/>
                <w:szCs w:val="20"/>
              </w:rPr>
              <w:t>Purkarthofer</w:t>
            </w:r>
            <w:proofErr w:type="spellEnd"/>
            <w:r w:rsidR="001A6846" w:rsidRPr="004E6A75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 xml:space="preserve">, Duisburg-Essen &amp; </w:t>
            </w:r>
            <w:r w:rsidR="001A6846" w:rsidRPr="004E6A75">
              <w:rPr>
                <w:rFonts w:asciiTheme="majorBidi" w:eastAsia="Times New Roman" w:hAnsiTheme="majorBidi" w:cstheme="majorBidi"/>
                <w:b/>
                <w:i/>
                <w:sz w:val="20"/>
                <w:szCs w:val="20"/>
              </w:rPr>
              <w:t xml:space="preserve">Isabelle </w:t>
            </w:r>
            <w:proofErr w:type="spellStart"/>
            <w:r w:rsidR="001A6846" w:rsidRPr="004E6A75">
              <w:rPr>
                <w:rFonts w:asciiTheme="majorBidi" w:eastAsia="Times New Roman" w:hAnsiTheme="majorBidi" w:cstheme="majorBidi"/>
                <w:b/>
                <w:i/>
                <w:sz w:val="20"/>
                <w:szCs w:val="20"/>
              </w:rPr>
              <w:t>Léglise</w:t>
            </w:r>
            <w:proofErr w:type="spellEnd"/>
            <w:r w:rsidR="00A631EF">
              <w:rPr>
                <w:rFonts w:asciiTheme="majorBidi" w:eastAsia="Times New Roman" w:hAnsiTheme="majorBidi" w:cstheme="majorBidi"/>
                <w:bCs/>
                <w:iCs/>
                <w:sz w:val="20"/>
                <w:szCs w:val="20"/>
              </w:rPr>
              <w:t>,</w:t>
            </w:r>
            <w:r w:rsidR="001A6846" w:rsidRPr="004E6A75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 xml:space="preserve"> CNRS, </w:t>
            </w:r>
            <w:proofErr w:type="spellStart"/>
            <w:r w:rsidR="001A6846" w:rsidRPr="004E6A75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SeDyL</w:t>
            </w:r>
            <w:proofErr w:type="spellEnd"/>
            <w:r w:rsidR="001A6846" w:rsidRPr="001A6846">
              <w:rPr>
                <w:rFonts w:asciiTheme="majorBidi" w:eastAsia="Times New Roman" w:hAnsiTheme="majorBidi" w:cstheme="majorBidi"/>
                <w:iCs/>
                <w:sz w:val="20"/>
                <w:szCs w:val="20"/>
              </w:rPr>
              <w:t xml:space="preserve"> </w:t>
            </w:r>
          </w:p>
          <w:p w14:paraId="705CA65B" w14:textId="2EBD70AC" w:rsidR="008E5EF0" w:rsidRPr="00AE1DA2" w:rsidRDefault="00C35F19">
            <w:pPr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</w:pPr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 xml:space="preserve">Salle : Auditorium </w:t>
            </w:r>
            <w:r w:rsidR="007D49F7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>(Session 1)</w:t>
            </w:r>
          </w:p>
        </w:tc>
        <w:tc>
          <w:tcPr>
            <w:tcW w:w="3969" w:type="dxa"/>
          </w:tcPr>
          <w:p w14:paraId="2D66E2F3" w14:textId="77777777" w:rsidR="008E5EF0" w:rsidRPr="00AE1DA2" w:rsidRDefault="00C35F19">
            <w:pPr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</w:pPr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 xml:space="preserve">Pas de session </w:t>
            </w:r>
          </w:p>
        </w:tc>
        <w:tc>
          <w:tcPr>
            <w:tcW w:w="4111" w:type="dxa"/>
          </w:tcPr>
          <w:p w14:paraId="5F1D61B6" w14:textId="64D40C9A" w:rsidR="008E5EF0" w:rsidRPr="00691E2E" w:rsidRDefault="00C35F19">
            <w:pPr>
              <w:rPr>
                <w:rFonts w:asciiTheme="majorBidi" w:eastAsia="Times New Roman" w:hAnsiTheme="majorBidi" w:cstheme="majorBidi"/>
                <w:iCs/>
                <w:sz w:val="20"/>
                <w:szCs w:val="20"/>
              </w:rPr>
            </w:pPr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Présidence :</w:t>
            </w:r>
            <w:r w:rsidR="00680E9E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 xml:space="preserve"> </w:t>
            </w:r>
            <w:r w:rsidR="0076331F" w:rsidRPr="0089763E">
              <w:rPr>
                <w:rFonts w:asciiTheme="majorBidi" w:eastAsia="Times New Roman" w:hAnsiTheme="majorBidi" w:cstheme="majorBidi"/>
                <w:b/>
                <w:bCs/>
                <w:i/>
                <w:sz w:val="20"/>
                <w:szCs w:val="20"/>
              </w:rPr>
              <w:t xml:space="preserve">Rajesh </w:t>
            </w:r>
            <w:proofErr w:type="spellStart"/>
            <w:r w:rsidR="0076331F" w:rsidRPr="0089763E">
              <w:rPr>
                <w:rFonts w:asciiTheme="majorBidi" w:eastAsia="Times New Roman" w:hAnsiTheme="majorBidi" w:cstheme="majorBidi"/>
                <w:b/>
                <w:bCs/>
                <w:i/>
                <w:sz w:val="20"/>
                <w:szCs w:val="20"/>
              </w:rPr>
              <w:t>Khatiwada</w:t>
            </w:r>
            <w:proofErr w:type="spellEnd"/>
            <w:r w:rsidR="00691E2E">
              <w:rPr>
                <w:rFonts w:asciiTheme="majorBidi" w:eastAsia="Times New Roman" w:hAnsiTheme="majorBidi" w:cstheme="majorBidi"/>
                <w:iCs/>
                <w:sz w:val="20"/>
                <w:szCs w:val="20"/>
              </w:rPr>
              <w:t xml:space="preserve">, </w:t>
            </w:r>
            <w:proofErr w:type="spellStart"/>
            <w:r w:rsidR="00691E2E" w:rsidRPr="00A607F7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Inalco</w:t>
            </w:r>
            <w:proofErr w:type="spellEnd"/>
          </w:p>
          <w:p w14:paraId="5074072A" w14:textId="77777777" w:rsidR="008E5EF0" w:rsidRDefault="0015149B" w:rsidP="00177F7F">
            <w:pPr>
              <w:rPr>
                <w:rFonts w:asciiTheme="majorBidi" w:eastAsia="Times New Roman" w:hAnsiTheme="majorBidi" w:cstheme="majorBidi"/>
                <w:b/>
                <w:bCs/>
                <w:i/>
                <w:sz w:val="20"/>
                <w:szCs w:val="20"/>
              </w:rPr>
            </w:pPr>
            <w:r w:rsidRPr="00AE1DA2">
              <w:rPr>
                <w:rFonts w:asciiTheme="majorBidi" w:eastAsia="Times New Roman" w:hAnsiTheme="majorBidi" w:cstheme="majorBidi"/>
                <w:b/>
                <w:bCs/>
                <w:i/>
                <w:sz w:val="20"/>
                <w:szCs w:val="20"/>
              </w:rPr>
              <w:t>En ligne (visioconférence)</w:t>
            </w:r>
          </w:p>
          <w:p w14:paraId="2DF5732F" w14:textId="61EA2430" w:rsidR="007D49F7" w:rsidRPr="007D49F7" w:rsidRDefault="007D49F7" w:rsidP="00177F7F">
            <w:pPr>
              <w:rPr>
                <w:rFonts w:asciiTheme="majorBidi" w:eastAsia="Times New Roman" w:hAnsiTheme="majorBidi" w:cstheme="majorBidi"/>
                <w:b/>
                <w:bCs/>
                <w:iCs/>
                <w:sz w:val="20"/>
                <w:szCs w:val="20"/>
              </w:rPr>
            </w:pPr>
            <w:r>
              <w:rPr>
                <w:rFonts w:asciiTheme="majorBidi" w:eastAsia="Times New Roman" w:hAnsiTheme="majorBidi" w:cstheme="majorBidi"/>
                <w:b/>
                <w:bCs/>
                <w:iCs/>
                <w:sz w:val="20"/>
                <w:szCs w:val="20"/>
              </w:rPr>
              <w:t>(Session 3)</w:t>
            </w:r>
          </w:p>
        </w:tc>
      </w:tr>
      <w:tr w:rsidR="008E5EF0" w:rsidRPr="0018226F" w14:paraId="159386F3" w14:textId="77777777" w:rsidTr="00E120BA">
        <w:tc>
          <w:tcPr>
            <w:tcW w:w="2521" w:type="dxa"/>
          </w:tcPr>
          <w:p w14:paraId="791498E6" w14:textId="77777777" w:rsidR="008E5EF0" w:rsidRPr="00AE1DA2" w:rsidRDefault="008E5EF0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  <w:p w14:paraId="1D390E78" w14:textId="7020F90A" w:rsidR="00AE1DA2" w:rsidRPr="00AE1DA2" w:rsidRDefault="00C35F19" w:rsidP="00AE1DA2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E1DA2">
              <w:rPr>
                <w:rFonts w:asciiTheme="majorBidi" w:eastAsia="Times New Roman" w:hAnsiTheme="majorBidi" w:cstheme="majorBidi"/>
                <w:sz w:val="20"/>
                <w:szCs w:val="20"/>
              </w:rPr>
              <w:t>13h50-15h50</w:t>
            </w:r>
          </w:p>
          <w:p w14:paraId="33A3A0BD" w14:textId="77777777" w:rsidR="008E5EF0" w:rsidRPr="00AE1DA2" w:rsidRDefault="008E5EF0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  <w:p w14:paraId="432DA52B" w14:textId="77777777" w:rsidR="008E5EF0" w:rsidRPr="00200019" w:rsidRDefault="00200019">
            <w:pPr>
              <w:rPr>
                <w:rFonts w:asciiTheme="majorBidi" w:eastAsia="Times New Roman" w:hAnsiTheme="majorBidi" w:cstheme="majorBidi"/>
                <w:b/>
                <w:i/>
                <w:sz w:val="18"/>
                <w:szCs w:val="18"/>
              </w:rPr>
            </w:pPr>
            <w:r w:rsidRPr="00200019">
              <w:rPr>
                <w:rFonts w:asciiTheme="majorBidi" w:eastAsia="Times New Roman" w:hAnsiTheme="majorBidi" w:cstheme="majorBidi"/>
                <w:b/>
                <w:i/>
                <w:sz w:val="18"/>
                <w:szCs w:val="18"/>
              </w:rPr>
              <w:t>Panel</w:t>
            </w:r>
          </w:p>
          <w:p w14:paraId="275A53EB" w14:textId="4235A54C" w:rsidR="00200019" w:rsidRPr="00200019" w:rsidRDefault="00200019">
            <w:pPr>
              <w:rPr>
                <w:rFonts w:asciiTheme="majorBidi" w:eastAsia="Times New Roman" w:hAnsiTheme="majorBidi" w:cstheme="majorBidi"/>
                <w:b/>
                <w:i/>
                <w:sz w:val="20"/>
                <w:szCs w:val="20"/>
              </w:rPr>
            </w:pPr>
            <w:r w:rsidRPr="00200019">
              <w:rPr>
                <w:rFonts w:asciiTheme="majorBidi" w:eastAsia="Times New Roman" w:hAnsiTheme="majorBidi" w:cstheme="majorBidi"/>
                <w:b/>
                <w:i/>
                <w:sz w:val="18"/>
                <w:szCs w:val="18"/>
              </w:rPr>
              <w:t>Durée : 2 heures</w:t>
            </w:r>
          </w:p>
        </w:tc>
        <w:tc>
          <w:tcPr>
            <w:tcW w:w="5276" w:type="dxa"/>
          </w:tcPr>
          <w:p w14:paraId="0D271A08" w14:textId="5FD9507D" w:rsidR="00707A18" w:rsidRPr="004F34F0" w:rsidRDefault="00C35F19" w:rsidP="003057DF">
            <w:pPr>
              <w:jc w:val="both"/>
              <w:rPr>
                <w:rFonts w:asciiTheme="majorBidi" w:eastAsia="Times New Roman" w:hAnsiTheme="majorBidi" w:cstheme="majorBidi"/>
                <w:iCs/>
                <w:sz w:val="20"/>
                <w:szCs w:val="20"/>
              </w:rPr>
            </w:pPr>
            <w:r w:rsidRPr="004F34F0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</w:rPr>
              <w:t xml:space="preserve">Judith </w:t>
            </w:r>
            <w:proofErr w:type="spellStart"/>
            <w:r w:rsidRPr="004F34F0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</w:rPr>
              <w:t>Purkarthofer</w:t>
            </w:r>
            <w:proofErr w:type="spellEnd"/>
            <w:r w:rsidR="00707A18" w:rsidRPr="004F34F0">
              <w:rPr>
                <w:rFonts w:asciiTheme="majorBidi" w:eastAsia="Times New Roman" w:hAnsiTheme="majorBidi" w:cstheme="majorBidi"/>
                <w:iCs/>
                <w:sz w:val="20"/>
                <w:szCs w:val="20"/>
              </w:rPr>
              <w:t xml:space="preserve">, </w:t>
            </w:r>
            <w:r w:rsidR="004F34F0" w:rsidRPr="004F34F0">
              <w:rPr>
                <w:rFonts w:asciiTheme="majorBidi" w:eastAsia="Times New Roman" w:hAnsiTheme="majorBidi" w:cstheme="majorBidi"/>
                <w:iCs/>
                <w:sz w:val="20"/>
                <w:szCs w:val="20"/>
              </w:rPr>
              <w:t xml:space="preserve">Université </w:t>
            </w:r>
            <w:r w:rsidRPr="004F34F0">
              <w:rPr>
                <w:rFonts w:asciiTheme="majorBidi" w:eastAsia="Times New Roman" w:hAnsiTheme="majorBidi" w:cstheme="majorBidi"/>
                <w:iCs/>
                <w:sz w:val="20"/>
                <w:szCs w:val="20"/>
              </w:rPr>
              <w:t xml:space="preserve">Duisburg-Essen &amp; </w:t>
            </w:r>
            <w:r w:rsidRPr="004F34F0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</w:rPr>
              <w:t xml:space="preserve">Isabelle </w:t>
            </w:r>
            <w:proofErr w:type="spellStart"/>
            <w:r w:rsidRPr="004F34F0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</w:rPr>
              <w:t>Léglise</w:t>
            </w:r>
            <w:proofErr w:type="spellEnd"/>
            <w:r w:rsidR="00A631EF" w:rsidRPr="004F34F0">
              <w:rPr>
                <w:rFonts w:asciiTheme="majorBidi" w:eastAsia="Times New Roman" w:hAnsiTheme="majorBidi" w:cstheme="majorBidi"/>
                <w:bCs/>
                <w:iCs/>
                <w:sz w:val="20"/>
                <w:szCs w:val="20"/>
              </w:rPr>
              <w:t>,</w:t>
            </w:r>
            <w:r w:rsidRPr="004F34F0">
              <w:rPr>
                <w:rFonts w:asciiTheme="majorBidi" w:eastAsia="Times New Roman" w:hAnsiTheme="majorBidi" w:cstheme="majorBidi"/>
                <w:iCs/>
                <w:sz w:val="20"/>
                <w:szCs w:val="20"/>
              </w:rPr>
              <w:t xml:space="preserve"> CNRS, </w:t>
            </w:r>
            <w:proofErr w:type="spellStart"/>
            <w:r w:rsidRPr="004F34F0">
              <w:rPr>
                <w:rFonts w:asciiTheme="majorBidi" w:eastAsia="Times New Roman" w:hAnsiTheme="majorBidi" w:cstheme="majorBidi"/>
                <w:iCs/>
                <w:sz w:val="20"/>
                <w:szCs w:val="20"/>
              </w:rPr>
              <w:t>SeDyL</w:t>
            </w:r>
            <w:proofErr w:type="spellEnd"/>
            <w:r w:rsidRPr="004F34F0">
              <w:rPr>
                <w:rFonts w:asciiTheme="majorBidi" w:eastAsia="Times New Roman" w:hAnsiTheme="majorBidi" w:cstheme="majorBidi"/>
                <w:iCs/>
                <w:sz w:val="20"/>
                <w:szCs w:val="20"/>
              </w:rPr>
              <w:t xml:space="preserve"> </w:t>
            </w:r>
          </w:p>
          <w:p w14:paraId="4F522F5E" w14:textId="5DE202F2" w:rsidR="008E5EF0" w:rsidRPr="00AE1DA2" w:rsidRDefault="00C35F19" w:rsidP="003057DF">
            <w:pPr>
              <w:jc w:val="both"/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</w:pPr>
            <w:r w:rsidRPr="00AE1DA2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 xml:space="preserve">avec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>Suat</w:t>
            </w:r>
            <w:proofErr w:type="spellEnd"/>
            <w:r w:rsidRPr="00AE1DA2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>Istanbullu</w:t>
            </w:r>
            <w:proofErr w:type="spellEnd"/>
            <w:r w:rsidR="00A631EF">
              <w:rPr>
                <w:rFonts w:asciiTheme="majorBidi" w:eastAsia="Times New Roman" w:hAnsiTheme="majorBidi" w:cstheme="majorBidi"/>
                <w:bCs/>
                <w:iCs/>
                <w:sz w:val="20"/>
                <w:szCs w:val="20"/>
                <w:lang w:val="en-US"/>
              </w:rPr>
              <w:t>,</w:t>
            </w:r>
            <w:r w:rsidRPr="00AE1DA2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 xml:space="preserve"> </w:t>
            </w:r>
            <w:proofErr w:type="spellStart"/>
            <w:r w:rsidR="00707A18" w:rsidRPr="00AE1DA2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>S</w:t>
            </w:r>
            <w:r w:rsidRPr="00AE1DA2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>eDy</w:t>
            </w:r>
            <w:r w:rsidR="00D02E25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>L</w:t>
            </w:r>
            <w:proofErr w:type="spellEnd"/>
            <w:r w:rsidRPr="00AE1DA2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 xml:space="preserve">, </w:t>
            </w:r>
            <w:r w:rsidRPr="00AE1DA2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 xml:space="preserve">Santiago Sánchez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>Moreano</w:t>
            </w:r>
            <w:proofErr w:type="spellEnd"/>
            <w:r w:rsidR="00707A18" w:rsidRPr="00AE1DA2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 xml:space="preserve">, </w:t>
            </w:r>
            <w:r w:rsidRPr="00AE1DA2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 xml:space="preserve">Open University &amp;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>SeDyL</w:t>
            </w:r>
            <w:proofErr w:type="spellEnd"/>
            <w:r w:rsidRPr="00AE1DA2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>Nanfei</w:t>
            </w:r>
            <w:proofErr w:type="spellEnd"/>
            <w:r w:rsidRPr="00AE1DA2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 xml:space="preserve"> Wang</w:t>
            </w:r>
            <w:r w:rsidR="00A631EF">
              <w:rPr>
                <w:rFonts w:asciiTheme="majorBidi" w:eastAsia="Times New Roman" w:hAnsiTheme="majorBidi" w:cstheme="majorBidi"/>
                <w:bCs/>
                <w:iCs/>
                <w:sz w:val="20"/>
                <w:szCs w:val="20"/>
                <w:lang w:val="en-US"/>
              </w:rPr>
              <w:t>,</w:t>
            </w:r>
            <w:r w:rsidRPr="00AE1DA2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>SeDyL</w:t>
            </w:r>
            <w:proofErr w:type="spellEnd"/>
            <w:r w:rsidRPr="00AE1DA2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 xml:space="preserve">, </w:t>
            </w:r>
            <w:r w:rsidRPr="00AE1DA2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>Anne Golden</w:t>
            </w:r>
            <w:r w:rsidR="00A631EF">
              <w:rPr>
                <w:rFonts w:asciiTheme="majorBidi" w:eastAsia="Times New Roman" w:hAnsiTheme="majorBidi" w:cstheme="majorBidi"/>
                <w:bCs/>
                <w:iCs/>
                <w:sz w:val="20"/>
                <w:szCs w:val="20"/>
                <w:lang w:val="en-US"/>
              </w:rPr>
              <w:t>,</w:t>
            </w:r>
            <w:r w:rsidRPr="00AE1DA2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 xml:space="preserve"> University of Oslo, </w:t>
            </w:r>
            <w:proofErr w:type="spellStart"/>
            <w:r w:rsidR="007F2321" w:rsidRPr="007F2321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>Marte</w:t>
            </w:r>
            <w:proofErr w:type="spellEnd"/>
            <w:r w:rsidR="007F2321" w:rsidRPr="007F2321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 xml:space="preserve"> </w:t>
            </w:r>
            <w:proofErr w:type="spellStart"/>
            <w:r w:rsidR="007F2321" w:rsidRPr="007F2321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>Monsen</w:t>
            </w:r>
            <w:proofErr w:type="spellEnd"/>
            <w:r w:rsidR="00127B55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 xml:space="preserve">, </w:t>
            </w:r>
            <w:r w:rsidR="00D62894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>In</w:t>
            </w:r>
            <w:r w:rsidR="00D62894" w:rsidRPr="00AE1DA2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 xml:space="preserve">land </w:t>
            </w:r>
            <w:r w:rsidR="00D62894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>Norway University of Applied Sciences</w:t>
            </w:r>
            <w:r w:rsidR="007F2321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 xml:space="preserve">, </w:t>
            </w:r>
            <w:r w:rsidRPr="00AE1DA2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 xml:space="preserve">Kristin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>Vold</w:t>
            </w:r>
            <w:proofErr w:type="spellEnd"/>
            <w:r w:rsidRPr="00AE1DA2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>Lexander</w:t>
            </w:r>
            <w:proofErr w:type="spellEnd"/>
            <w:r w:rsidR="00707A18" w:rsidRPr="00AE1DA2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 xml:space="preserve">, </w:t>
            </w:r>
            <w:r w:rsidR="00127B55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>In</w:t>
            </w:r>
            <w:r w:rsidRPr="00AE1DA2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 xml:space="preserve">land </w:t>
            </w:r>
            <w:r w:rsidR="00D62894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>Norway University of Applied Sciences</w:t>
            </w:r>
            <w:r w:rsidRPr="00AE1DA2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>Seyed</w:t>
            </w:r>
            <w:proofErr w:type="spellEnd"/>
            <w:r w:rsidRPr="00AE1DA2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>Hadi</w:t>
            </w:r>
            <w:proofErr w:type="spellEnd"/>
            <w:r w:rsidRPr="00AE1DA2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>Mirvahedi</w:t>
            </w:r>
            <w:proofErr w:type="spellEnd"/>
            <w:r w:rsidR="00A631EF">
              <w:rPr>
                <w:rFonts w:asciiTheme="majorBidi" w:eastAsia="Times New Roman" w:hAnsiTheme="majorBidi" w:cstheme="majorBidi"/>
                <w:bCs/>
                <w:iCs/>
                <w:sz w:val="20"/>
                <w:szCs w:val="20"/>
                <w:lang w:val="en-US"/>
              </w:rPr>
              <w:t>,</w:t>
            </w:r>
            <w:r w:rsidRPr="00AE1DA2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 xml:space="preserve"> </w:t>
            </w:r>
            <w:r w:rsidRPr="00AE1DA2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 xml:space="preserve">University of Oslo &amp;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>Guri</w:t>
            </w:r>
            <w:proofErr w:type="spellEnd"/>
            <w:r w:rsidRPr="00AE1DA2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>Bordal</w:t>
            </w:r>
            <w:proofErr w:type="spellEnd"/>
            <w:r w:rsidRPr="00AE1DA2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iCs/>
                <w:sz w:val="20"/>
                <w:szCs w:val="20"/>
                <w:lang w:val="en-US"/>
              </w:rPr>
              <w:t>Steien</w:t>
            </w:r>
            <w:proofErr w:type="spellEnd"/>
            <w:r w:rsidR="00707A18" w:rsidRPr="00AE1DA2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 xml:space="preserve">, </w:t>
            </w:r>
            <w:r w:rsidR="00D62894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>In</w:t>
            </w:r>
            <w:r w:rsidR="00D62894" w:rsidRPr="00AE1DA2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 xml:space="preserve">land </w:t>
            </w:r>
            <w:r w:rsidR="00D62894">
              <w:rPr>
                <w:rFonts w:asciiTheme="majorBidi" w:eastAsia="Times New Roman" w:hAnsiTheme="majorBidi" w:cstheme="majorBidi"/>
                <w:iCs/>
                <w:sz w:val="20"/>
                <w:szCs w:val="20"/>
                <w:lang w:val="en-US"/>
              </w:rPr>
              <w:t>Norway University of Applied Sciences</w:t>
            </w:r>
          </w:p>
          <w:p w14:paraId="1EF0108D" w14:textId="3BFEDDAF" w:rsidR="008E5EF0" w:rsidRDefault="00C35F19" w:rsidP="003057DF">
            <w:pPr>
              <w:jc w:val="both"/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</w:pPr>
            <w:proofErr w:type="spellStart"/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Ethnographic</w:t>
            </w:r>
            <w:proofErr w:type="spellEnd"/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 xml:space="preserve">,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biographic</w:t>
            </w:r>
            <w:proofErr w:type="spellEnd"/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 xml:space="preserve"> and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genealogic</w:t>
            </w:r>
            <w:proofErr w:type="spellEnd"/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 xml:space="preserve">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approaches</w:t>
            </w:r>
            <w:proofErr w:type="spellEnd"/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 xml:space="preserve"> to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complex</w:t>
            </w:r>
            <w:proofErr w:type="spellEnd"/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 xml:space="preserve">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linguistic</w:t>
            </w:r>
            <w:proofErr w:type="spellEnd"/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 xml:space="preserve"> situations :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European</w:t>
            </w:r>
            <w:proofErr w:type="spellEnd"/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 xml:space="preserve"> dialogues on transnational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families</w:t>
            </w:r>
            <w:proofErr w:type="spellEnd"/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 xml:space="preserve"> </w:t>
            </w:r>
          </w:p>
          <w:p w14:paraId="7AB7BE2C" w14:textId="114F4B04" w:rsidR="008E5EF0" w:rsidRPr="00AE1DA2" w:rsidRDefault="00AE1DA2" w:rsidP="002E4667">
            <w:pPr>
              <w:jc w:val="both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 xml:space="preserve">Durée : 2 heures </w:t>
            </w:r>
          </w:p>
        </w:tc>
        <w:tc>
          <w:tcPr>
            <w:tcW w:w="3969" w:type="dxa"/>
          </w:tcPr>
          <w:p w14:paraId="76078CBA" w14:textId="77777777" w:rsidR="008E5EF0" w:rsidRPr="00AE1DA2" w:rsidRDefault="008E5EF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4111" w:type="dxa"/>
          </w:tcPr>
          <w:p w14:paraId="1AAEA765" w14:textId="35C95E8D" w:rsidR="008E5EF0" w:rsidRPr="00AE1DA2" w:rsidRDefault="00C35F19" w:rsidP="00A607F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</w:pP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>Roumeissa</w:t>
            </w:r>
            <w:proofErr w:type="spellEnd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>Belbordj</w:t>
            </w:r>
            <w:proofErr w:type="spellEnd"/>
            <w:r w:rsidR="00FA269B" w:rsidRPr="00AE1DA2"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  <w:t xml:space="preserve">, </w:t>
            </w:r>
            <w:r w:rsidR="007779DB" w:rsidRPr="00AE1DA2"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  <w:t xml:space="preserve">Manchester </w:t>
            </w:r>
            <w:r w:rsidR="00F76608"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  <w:t xml:space="preserve">Metropolitan </w:t>
            </w:r>
            <w:r w:rsidR="007779DB" w:rsidRPr="00AE1DA2"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  <w:t>University</w:t>
            </w:r>
          </w:p>
          <w:p w14:paraId="1608B7AC" w14:textId="6A06C50B" w:rsidR="008E5EF0" w:rsidRDefault="00C35F19" w:rsidP="00A607F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</w:pPr>
            <w:r w:rsidRPr="00AE1DA2"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  <w:t xml:space="preserve">Approaches to </w:t>
            </w:r>
            <w:r w:rsidR="00A607F7"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  <w:t>l</w:t>
            </w:r>
            <w:r w:rsidRPr="00AE1DA2"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  <w:t xml:space="preserve">anguage </w:t>
            </w:r>
            <w:r w:rsidR="00A607F7"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  <w:t>m</w:t>
            </w:r>
            <w:r w:rsidRPr="00AE1DA2"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  <w:t xml:space="preserve">aintenance through </w:t>
            </w:r>
            <w:r w:rsidR="00A607F7"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  <w:t>f</w:t>
            </w:r>
            <w:r w:rsidRPr="00AE1DA2"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  <w:t xml:space="preserve">amily </w:t>
            </w:r>
            <w:r w:rsidR="00A607F7"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  <w:t>l</w:t>
            </w:r>
            <w:r w:rsidRPr="00AE1DA2"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  <w:t xml:space="preserve">anguage </w:t>
            </w:r>
            <w:r w:rsidR="00A607F7"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  <w:t>i</w:t>
            </w:r>
            <w:r w:rsidR="00E120BA" w:rsidRPr="00AE1DA2"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  <w:t>nvestigation:</w:t>
            </w:r>
            <w:r w:rsidRPr="00AE1DA2"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  <w:t xml:space="preserve"> A </w:t>
            </w:r>
            <w:r w:rsidR="00A607F7"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  <w:t>c</w:t>
            </w:r>
            <w:r w:rsidRPr="00AE1DA2"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  <w:t xml:space="preserve">omparative </w:t>
            </w:r>
            <w:r w:rsidR="00A607F7"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  <w:t>s</w:t>
            </w:r>
            <w:r w:rsidRPr="00AE1DA2"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  <w:t xml:space="preserve">tudy of </w:t>
            </w:r>
            <w:r w:rsidR="005F1F79"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  <w:t>four</w:t>
            </w:r>
            <w:r w:rsidRPr="00AE1DA2"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  <w:t xml:space="preserve"> </w:t>
            </w:r>
            <w:r w:rsidR="00A607F7"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  <w:t>m</w:t>
            </w:r>
            <w:r w:rsidRPr="00AE1DA2"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  <w:t xml:space="preserve">ultilingual </w:t>
            </w:r>
            <w:r w:rsidR="00A607F7"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  <w:t>f</w:t>
            </w:r>
            <w:r w:rsidRPr="00AE1DA2"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  <w:t>amilies in Manchester</w:t>
            </w:r>
          </w:p>
          <w:p w14:paraId="39588FDB" w14:textId="2BA76B2A" w:rsidR="00FD201B" w:rsidRPr="00AE1DA2" w:rsidRDefault="00FD201B" w:rsidP="00A607F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</w:pPr>
            <w:r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  <w:lang w:val="en-US"/>
              </w:rPr>
              <w:t>Durée : 25 min</w:t>
            </w:r>
          </w:p>
        </w:tc>
      </w:tr>
      <w:tr w:rsidR="008E5EF0" w:rsidRPr="0056711F" w14:paraId="2F687BDB" w14:textId="77777777" w:rsidTr="00E120BA">
        <w:tc>
          <w:tcPr>
            <w:tcW w:w="2521" w:type="dxa"/>
          </w:tcPr>
          <w:p w14:paraId="57ACC934" w14:textId="77777777" w:rsidR="008E5EF0" w:rsidRPr="00AE1DA2" w:rsidRDefault="00C35F19" w:rsidP="008F61F5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E1DA2">
              <w:rPr>
                <w:rFonts w:asciiTheme="majorBidi" w:eastAsia="Times New Roman" w:hAnsiTheme="majorBidi" w:cstheme="majorBidi"/>
                <w:sz w:val="20"/>
                <w:szCs w:val="20"/>
              </w:rPr>
              <w:t>14h15-14h40</w:t>
            </w:r>
          </w:p>
        </w:tc>
        <w:tc>
          <w:tcPr>
            <w:tcW w:w="5276" w:type="dxa"/>
          </w:tcPr>
          <w:p w14:paraId="1AAFC12F" w14:textId="77777777" w:rsidR="008E5EF0" w:rsidRPr="00AE1DA2" w:rsidRDefault="008E5EF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</w:pPr>
          </w:p>
        </w:tc>
        <w:tc>
          <w:tcPr>
            <w:tcW w:w="3969" w:type="dxa"/>
          </w:tcPr>
          <w:p w14:paraId="6392F420" w14:textId="77777777" w:rsidR="008E5EF0" w:rsidRPr="00AE1DA2" w:rsidRDefault="008E5EF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</w:pPr>
          </w:p>
        </w:tc>
        <w:tc>
          <w:tcPr>
            <w:tcW w:w="4111" w:type="dxa"/>
          </w:tcPr>
          <w:p w14:paraId="17AC577A" w14:textId="71503AE5" w:rsidR="008E5EF0" w:rsidRPr="00AE1DA2" w:rsidRDefault="00C35F1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</w:pPr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 xml:space="preserve">Mona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>Housseini</w:t>
            </w:r>
            <w:proofErr w:type="spellEnd"/>
            <w:r w:rsidR="00707A18" w:rsidRPr="00AE1DA2"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  <w:t xml:space="preserve">, </w:t>
            </w:r>
            <w:r w:rsidRPr="00AE1DA2"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  <w:t>Monash University</w:t>
            </w:r>
          </w:p>
          <w:p w14:paraId="49A4B3B8" w14:textId="77777777" w:rsidR="008E5EF0" w:rsidRPr="00AE1DA2" w:rsidRDefault="00C35F19" w:rsidP="00707A18">
            <w:pPr>
              <w:widowControl w:val="0"/>
              <w:jc w:val="both"/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</w:pPr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>‘Mom, I don’t think I can speak Persian anymore’: an autoethnographic exploration of</w:t>
            </w:r>
          </w:p>
          <w:p w14:paraId="4E8F6FDC" w14:textId="77777777" w:rsidR="008E5EF0" w:rsidRPr="00AE1DA2" w:rsidRDefault="00C35F19" w:rsidP="00707A18">
            <w:pPr>
              <w:widowControl w:val="0"/>
              <w:jc w:val="both"/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</w:pPr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>family language policy and the role of orality in heritage language maintenance in a transnational family</w:t>
            </w:r>
          </w:p>
          <w:p w14:paraId="6FC338D7" w14:textId="77777777" w:rsidR="008E5EF0" w:rsidRPr="00AE1DA2" w:rsidRDefault="008E5EF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</w:pPr>
          </w:p>
        </w:tc>
      </w:tr>
      <w:tr w:rsidR="008E5EF0" w:rsidRPr="0056711F" w14:paraId="3B015D0F" w14:textId="77777777" w:rsidTr="00E120BA">
        <w:tc>
          <w:tcPr>
            <w:tcW w:w="2521" w:type="dxa"/>
          </w:tcPr>
          <w:p w14:paraId="56643BD3" w14:textId="77777777" w:rsidR="008E5EF0" w:rsidRPr="00AE1DA2" w:rsidRDefault="00C35F19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E1DA2">
              <w:rPr>
                <w:rFonts w:asciiTheme="majorBidi" w:eastAsia="Times New Roman" w:hAnsiTheme="majorBidi" w:cstheme="majorBidi"/>
                <w:sz w:val="20"/>
                <w:szCs w:val="20"/>
              </w:rPr>
              <w:t>14h40-15h15</w:t>
            </w:r>
          </w:p>
        </w:tc>
        <w:tc>
          <w:tcPr>
            <w:tcW w:w="5276" w:type="dxa"/>
          </w:tcPr>
          <w:p w14:paraId="5E58017D" w14:textId="77777777" w:rsidR="008E5EF0" w:rsidRPr="00AE1DA2" w:rsidRDefault="008E5EF0">
            <w:pPr>
              <w:jc w:val="center"/>
              <w:rPr>
                <w:rFonts w:asciiTheme="majorBidi" w:eastAsia="Times New Roman" w:hAnsiTheme="majorBidi" w:cstheme="majorBidi"/>
                <w:b/>
                <w:sz w:val="20"/>
                <w:szCs w:val="20"/>
                <w:highlight w:val="cyan"/>
              </w:rPr>
            </w:pPr>
          </w:p>
          <w:p w14:paraId="713E1191" w14:textId="77777777" w:rsidR="008E5EF0" w:rsidRPr="00AE1DA2" w:rsidRDefault="008E5EF0">
            <w:pPr>
              <w:jc w:val="center"/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</w:pPr>
          </w:p>
        </w:tc>
        <w:tc>
          <w:tcPr>
            <w:tcW w:w="3969" w:type="dxa"/>
          </w:tcPr>
          <w:p w14:paraId="7534DCDC" w14:textId="77777777" w:rsidR="008E5EF0" w:rsidRPr="00AE1DA2" w:rsidRDefault="008E5EF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</w:pPr>
          </w:p>
        </w:tc>
        <w:tc>
          <w:tcPr>
            <w:tcW w:w="4111" w:type="dxa"/>
          </w:tcPr>
          <w:p w14:paraId="0809E76D" w14:textId="546A14EC" w:rsidR="008E5EF0" w:rsidRPr="00AE1DA2" w:rsidRDefault="00C35F19" w:rsidP="00FD201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 xml:space="preserve">Adil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>Moustaoui</w:t>
            </w:r>
            <w:proofErr w:type="spellEnd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 xml:space="preserve">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>Srhir</w:t>
            </w:r>
            <w:proofErr w:type="spellEnd"/>
            <w:r w:rsidR="00707A18"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 xml:space="preserve">,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sz w:val="20"/>
                <w:szCs w:val="20"/>
              </w:rPr>
              <w:t>Universitat</w:t>
            </w:r>
            <w:proofErr w:type="spellEnd"/>
            <w:r w:rsidRPr="00AE1DA2">
              <w:rPr>
                <w:rFonts w:asciiTheme="majorBidi" w:eastAsia="Times New Roman" w:hAnsiTheme="majorBidi" w:cstheme="majorBidi"/>
                <w:sz w:val="20"/>
                <w:szCs w:val="20"/>
              </w:rPr>
              <w:t xml:space="preserve">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sz w:val="20"/>
                <w:szCs w:val="20"/>
              </w:rPr>
              <w:t>Autónoma</w:t>
            </w:r>
            <w:proofErr w:type="spellEnd"/>
            <w:r w:rsidRPr="00AE1DA2">
              <w:rPr>
                <w:rFonts w:asciiTheme="majorBidi" w:eastAsia="Times New Roman" w:hAnsiTheme="majorBidi" w:cstheme="majorBidi"/>
                <w:sz w:val="20"/>
                <w:szCs w:val="20"/>
              </w:rPr>
              <w:t xml:space="preserve"> de Barcelona</w:t>
            </w:r>
          </w:p>
          <w:p w14:paraId="7EFFEBAE" w14:textId="7AC7895A" w:rsidR="008E5EF0" w:rsidRPr="00AE1DA2" w:rsidRDefault="00C35F19" w:rsidP="00FD201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</w:pPr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 xml:space="preserve">Family </w:t>
            </w:r>
            <w:r w:rsidR="00FD201B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>l</w:t>
            </w:r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 xml:space="preserve">inguistic repertoire and complexity in language policy within transnational families of Moroccan origin in Spain: between success and failure </w:t>
            </w:r>
          </w:p>
        </w:tc>
      </w:tr>
      <w:tr w:rsidR="008E5EF0" w:rsidRPr="0056711F" w14:paraId="0FB1EE78" w14:textId="77777777" w:rsidTr="00E120BA">
        <w:tc>
          <w:tcPr>
            <w:tcW w:w="2521" w:type="dxa"/>
          </w:tcPr>
          <w:p w14:paraId="3E5BE330" w14:textId="77777777" w:rsidR="008E5EF0" w:rsidRPr="00AE1DA2" w:rsidRDefault="00C35F19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AE1DA2">
              <w:rPr>
                <w:rFonts w:asciiTheme="majorBidi" w:eastAsia="Times New Roman" w:hAnsiTheme="majorBidi" w:cstheme="majorBidi"/>
                <w:sz w:val="20"/>
                <w:szCs w:val="20"/>
              </w:rPr>
              <w:t>15h15-15h40</w:t>
            </w:r>
          </w:p>
        </w:tc>
        <w:tc>
          <w:tcPr>
            <w:tcW w:w="5276" w:type="dxa"/>
          </w:tcPr>
          <w:p w14:paraId="66278100" w14:textId="77777777" w:rsidR="008E5EF0" w:rsidRPr="00AE1DA2" w:rsidRDefault="008E5EF0">
            <w:pPr>
              <w:jc w:val="center"/>
              <w:rPr>
                <w:rFonts w:asciiTheme="majorBidi" w:eastAsia="Times New Roman" w:hAnsiTheme="majorBidi" w:cstheme="majorBidi"/>
                <w:b/>
                <w:sz w:val="20"/>
                <w:szCs w:val="20"/>
                <w:highlight w:val="cyan"/>
              </w:rPr>
            </w:pPr>
          </w:p>
        </w:tc>
        <w:tc>
          <w:tcPr>
            <w:tcW w:w="3969" w:type="dxa"/>
          </w:tcPr>
          <w:p w14:paraId="148CD1AB" w14:textId="77777777" w:rsidR="008E5EF0" w:rsidRPr="00AE1DA2" w:rsidRDefault="008E5EF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</w:pPr>
          </w:p>
        </w:tc>
        <w:tc>
          <w:tcPr>
            <w:tcW w:w="4111" w:type="dxa"/>
          </w:tcPr>
          <w:p w14:paraId="7954397A" w14:textId="64CEDED7" w:rsidR="008E5EF0" w:rsidRPr="00AE1DA2" w:rsidRDefault="00C35F19" w:rsidP="00707A1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</w:pPr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 xml:space="preserve">Mercy C. Limen &amp; H. Steve </w:t>
            </w:r>
            <w:proofErr w:type="spellStart"/>
            <w:r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>Ndinga-Koumba-Binza</w:t>
            </w:r>
            <w:proofErr w:type="spellEnd"/>
            <w:r w:rsidR="00707A18" w:rsidRPr="00AE1DA2">
              <w:rPr>
                <w:rFonts w:asciiTheme="majorBidi" w:eastAsia="Times New Roman" w:hAnsiTheme="majorBidi" w:cstheme="majorBidi"/>
                <w:b/>
                <w:sz w:val="20"/>
                <w:szCs w:val="20"/>
                <w:lang w:val="en-US"/>
              </w:rPr>
              <w:t xml:space="preserve">, </w:t>
            </w:r>
            <w:r w:rsidRPr="00AE1DA2">
              <w:rPr>
                <w:rFonts w:asciiTheme="majorBidi" w:eastAsia="Times New Roman" w:hAnsiTheme="majorBidi" w:cstheme="majorBidi"/>
                <w:sz w:val="20"/>
                <w:szCs w:val="20"/>
                <w:lang w:val="en-US"/>
              </w:rPr>
              <w:t>University of the Western Cape</w:t>
            </w:r>
          </w:p>
          <w:p w14:paraId="2F2DEB8B" w14:textId="04F4BFF6" w:rsidR="008E5EF0" w:rsidRPr="00AE1DA2" w:rsidRDefault="00C35F19" w:rsidP="00707A1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</w:pPr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 xml:space="preserve">Language </w:t>
            </w:r>
            <w:r w:rsidR="00FD201B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>c</w:t>
            </w:r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 xml:space="preserve">onflicts in African </w:t>
            </w:r>
            <w:r w:rsidR="00FD201B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>f</w:t>
            </w:r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 xml:space="preserve">rancophone Immigrant </w:t>
            </w:r>
            <w:r w:rsidR="00FD201B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>f</w:t>
            </w:r>
            <w:r w:rsidRPr="00AE1DA2">
              <w:rPr>
                <w:rFonts w:asciiTheme="majorBidi" w:eastAsia="Times New Roman" w:hAnsiTheme="majorBidi" w:cstheme="majorBidi"/>
                <w:i/>
                <w:sz w:val="20"/>
                <w:szCs w:val="20"/>
                <w:lang w:val="en-US"/>
              </w:rPr>
              <w:t>amilies of Cape Town</w:t>
            </w:r>
          </w:p>
        </w:tc>
      </w:tr>
      <w:tr w:rsidR="008E5EF0" w14:paraId="44511872" w14:textId="77777777" w:rsidTr="00E120BA">
        <w:trPr>
          <w:trHeight w:val="547"/>
        </w:trPr>
        <w:tc>
          <w:tcPr>
            <w:tcW w:w="15877" w:type="dxa"/>
            <w:gridSpan w:val="4"/>
            <w:shd w:val="clear" w:color="auto" w:fill="FFD966"/>
          </w:tcPr>
          <w:p w14:paraId="38162332" w14:textId="36328856" w:rsidR="008E5EF0" w:rsidRDefault="00C35F19" w:rsidP="00177F7F">
            <w:pPr>
              <w:spacing w:before="240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Pause (15h</w:t>
            </w:r>
            <w:r w:rsidR="00BD0267">
              <w:rPr>
                <w:rFonts w:ascii="Times New Roman" w:eastAsia="Times New Roman" w:hAnsi="Times New Roman" w:cs="Times New Roman"/>
                <w:b/>
              </w:rPr>
              <w:t>50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– 16h</w:t>
            </w:r>
            <w:r w:rsidR="00BD0267">
              <w:rPr>
                <w:rFonts w:ascii="Times New Roman" w:eastAsia="Times New Roman" w:hAnsi="Times New Roman" w:cs="Times New Roman"/>
                <w:b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</w:rPr>
              <w:t>0)</w:t>
            </w:r>
          </w:p>
        </w:tc>
      </w:tr>
      <w:tr w:rsidR="008E5EF0" w14:paraId="1A0FAB2C" w14:textId="77777777" w:rsidTr="00E120BA">
        <w:trPr>
          <w:trHeight w:val="547"/>
        </w:trPr>
        <w:tc>
          <w:tcPr>
            <w:tcW w:w="2521" w:type="dxa"/>
            <w:vMerge w:val="restart"/>
          </w:tcPr>
          <w:p w14:paraId="76239ABD" w14:textId="7D083B76" w:rsidR="008E5EF0" w:rsidRDefault="00C35F19">
            <w:pPr>
              <w:jc w:val="both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16h</w:t>
            </w:r>
            <w:r w:rsidR="00837090">
              <w:rPr>
                <w:rFonts w:ascii="Times New Roman" w:eastAsia="Times New Roman" w:hAnsi="Times New Roman" w:cs="Times New Roman"/>
                <w:b/>
              </w:rPr>
              <w:t>10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-1</w:t>
            </w:r>
            <w:r w:rsidR="00BD0267">
              <w:rPr>
                <w:rFonts w:ascii="Times New Roman" w:eastAsia="Times New Roman" w:hAnsi="Times New Roman" w:cs="Times New Roman"/>
                <w:b/>
              </w:rPr>
              <w:t>7</w:t>
            </w:r>
            <w:r>
              <w:rPr>
                <w:rFonts w:ascii="Times New Roman" w:eastAsia="Times New Roman" w:hAnsi="Times New Roman" w:cs="Times New Roman"/>
                <w:b/>
              </w:rPr>
              <w:t>h</w:t>
            </w:r>
            <w:r w:rsidR="00837090">
              <w:rPr>
                <w:rFonts w:ascii="Times New Roman" w:eastAsia="Times New Roman" w:hAnsi="Times New Roman" w:cs="Times New Roman"/>
                <w:b/>
              </w:rPr>
              <w:t>30</w:t>
            </w:r>
          </w:p>
        </w:tc>
        <w:tc>
          <w:tcPr>
            <w:tcW w:w="5276" w:type="dxa"/>
          </w:tcPr>
          <w:p w14:paraId="4EF42FE2" w14:textId="66A43A84" w:rsidR="008E5EF0" w:rsidRPr="003A5835" w:rsidRDefault="00C35F19" w:rsidP="00A607F7">
            <w:pPr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en-US"/>
              </w:rPr>
            </w:pPr>
            <w:proofErr w:type="spellStart"/>
            <w:proofErr w:type="gramStart"/>
            <w:r w:rsidRPr="003A5835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>Présidence</w:t>
            </w:r>
            <w:proofErr w:type="spellEnd"/>
            <w:r w:rsidRPr="003A5835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> :</w:t>
            </w:r>
            <w:proofErr w:type="gramEnd"/>
            <w:r w:rsidR="003A5835" w:rsidRPr="003A5835">
              <w:rPr>
                <w:rFonts w:asciiTheme="majorBidi" w:eastAsia="Times New Roman" w:hAnsiTheme="majorBidi" w:cstheme="majorBidi"/>
                <w:b/>
                <w:color w:val="000000"/>
                <w:sz w:val="20"/>
                <w:szCs w:val="20"/>
                <w:lang w:val="en-US"/>
              </w:rPr>
              <w:t xml:space="preserve"> </w:t>
            </w:r>
            <w:r w:rsidR="003A5835" w:rsidRPr="00A607F7">
              <w:rPr>
                <w:rFonts w:asciiTheme="majorBidi" w:eastAsia="Times New Roman" w:hAnsiTheme="majorBidi" w:cstheme="majorBidi"/>
                <w:b/>
                <w:i/>
                <w:iCs/>
                <w:color w:val="000000"/>
                <w:sz w:val="20"/>
                <w:szCs w:val="20"/>
                <w:lang w:val="en-US"/>
              </w:rPr>
              <w:t>Piotr Romanowski</w:t>
            </w:r>
            <w:r w:rsidR="003A5835" w:rsidRPr="00A607F7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val="en-US"/>
              </w:rPr>
              <w:t xml:space="preserve">, </w:t>
            </w:r>
            <w:r w:rsidR="003A5835" w:rsidRPr="00167E1E">
              <w:rPr>
                <w:rFonts w:asciiTheme="majorBidi" w:eastAsia="Times New Roman" w:hAnsiTheme="majorBidi" w:cstheme="majorBidi"/>
                <w:i/>
                <w:iCs/>
                <w:color w:val="000000"/>
                <w:sz w:val="20"/>
                <w:szCs w:val="20"/>
                <w:lang w:val="en-US"/>
              </w:rPr>
              <w:t>University of Warsaw</w:t>
            </w:r>
          </w:p>
          <w:p w14:paraId="08DDC83F" w14:textId="02A79BCC" w:rsidR="008E5EF0" w:rsidRPr="00E120BA" w:rsidRDefault="00C35F19" w:rsidP="00A607F7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E120B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Salle : Auditorium</w:t>
            </w:r>
            <w:r w:rsidR="007D49F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(Session 1)</w:t>
            </w:r>
          </w:p>
        </w:tc>
        <w:tc>
          <w:tcPr>
            <w:tcW w:w="3969" w:type="dxa"/>
          </w:tcPr>
          <w:p w14:paraId="3F57D5E1" w14:textId="7202A4DD" w:rsidR="008E5EF0" w:rsidRPr="00E120BA" w:rsidRDefault="00F145CF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Pas de session</w:t>
            </w:r>
            <w:r w:rsidR="00C35F19" w:rsidRPr="00E120BA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 :</w:t>
            </w:r>
          </w:p>
        </w:tc>
        <w:tc>
          <w:tcPr>
            <w:tcW w:w="4111" w:type="dxa"/>
          </w:tcPr>
          <w:p w14:paraId="27B4ED09" w14:textId="15C0FD70" w:rsidR="008E5EF0" w:rsidRPr="00032E01" w:rsidRDefault="00C35F19">
            <w:pPr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E120BA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Présidence :</w:t>
            </w:r>
            <w:r w:rsidR="007B6F5A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 xml:space="preserve"> </w:t>
            </w:r>
            <w:r w:rsidR="0076331F" w:rsidRPr="007B6F5A">
              <w:rPr>
                <w:rFonts w:ascii="Times New Roman" w:eastAsia="Times New Roman" w:hAnsi="Times New Roman" w:cs="Times New Roman"/>
                <w:b/>
                <w:bCs/>
                <w:i/>
                <w:sz w:val="20"/>
                <w:szCs w:val="20"/>
              </w:rPr>
              <w:t xml:space="preserve">Rajesh </w:t>
            </w:r>
            <w:proofErr w:type="spellStart"/>
            <w:r w:rsidR="0076331F" w:rsidRPr="007B6F5A">
              <w:rPr>
                <w:rFonts w:ascii="Times New Roman" w:eastAsia="Times New Roman" w:hAnsi="Times New Roman" w:cs="Times New Roman"/>
                <w:b/>
                <w:bCs/>
                <w:i/>
                <w:sz w:val="20"/>
                <w:szCs w:val="20"/>
              </w:rPr>
              <w:t>Khatiwada</w:t>
            </w:r>
            <w:proofErr w:type="spellEnd"/>
            <w:r w:rsidR="00032E01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, </w:t>
            </w:r>
            <w:proofErr w:type="spellStart"/>
            <w:r w:rsidR="00032E01" w:rsidRPr="00167E1E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Inalco</w:t>
            </w:r>
            <w:proofErr w:type="spellEnd"/>
          </w:p>
          <w:p w14:paraId="7C643823" w14:textId="77777777" w:rsidR="008E5EF0" w:rsidRDefault="0015149B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</w:rPr>
            </w:pPr>
            <w:r w:rsidRPr="00B81D07"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</w:rPr>
              <w:t>En ligne (visioconférence)</w:t>
            </w:r>
          </w:p>
          <w:p w14:paraId="62F63301" w14:textId="16417706" w:rsidR="00A30316" w:rsidRPr="00B81D07" w:rsidRDefault="00A30316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</w:rPr>
              <w:t>(Session 3)</w:t>
            </w:r>
          </w:p>
        </w:tc>
      </w:tr>
      <w:tr w:rsidR="008E5EF0" w:rsidRPr="00B5256E" w14:paraId="73594B80" w14:textId="77777777" w:rsidTr="00E120BA">
        <w:tc>
          <w:tcPr>
            <w:tcW w:w="2521" w:type="dxa"/>
            <w:vMerge/>
          </w:tcPr>
          <w:p w14:paraId="6626697C" w14:textId="77777777" w:rsidR="008E5EF0" w:rsidRDefault="008E5EF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5276" w:type="dxa"/>
          </w:tcPr>
          <w:p w14:paraId="6AA9A438" w14:textId="0DC37683" w:rsidR="008E5EF0" w:rsidRPr="00E120BA" w:rsidRDefault="00C35F19" w:rsidP="0084639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120B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Amelia Jiménez Gaspar</w:t>
            </w:r>
            <w:r w:rsidR="00707A18" w:rsidRPr="00A631EF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,</w:t>
            </w:r>
            <w:r w:rsidR="00707A1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  <w:proofErr w:type="spellStart"/>
            <w:r w:rsidRPr="00E120BA">
              <w:rPr>
                <w:rFonts w:ascii="Times New Roman" w:eastAsia="Times New Roman" w:hAnsi="Times New Roman" w:cs="Times New Roman"/>
                <w:sz w:val="20"/>
                <w:szCs w:val="20"/>
              </w:rPr>
              <w:t>Universitat</w:t>
            </w:r>
            <w:proofErr w:type="spellEnd"/>
            <w:r w:rsidRPr="00E120B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de les </w:t>
            </w:r>
            <w:proofErr w:type="spellStart"/>
            <w:r w:rsidRPr="00E120BA">
              <w:rPr>
                <w:rFonts w:ascii="Times New Roman" w:eastAsia="Times New Roman" w:hAnsi="Times New Roman" w:cs="Times New Roman"/>
                <w:sz w:val="20"/>
                <w:szCs w:val="20"/>
              </w:rPr>
              <w:t>Illes</w:t>
            </w:r>
            <w:proofErr w:type="spellEnd"/>
            <w:r w:rsidRPr="00E120B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120BA">
              <w:rPr>
                <w:rFonts w:ascii="Times New Roman" w:eastAsia="Times New Roman" w:hAnsi="Times New Roman" w:cs="Times New Roman"/>
                <w:sz w:val="20"/>
                <w:szCs w:val="20"/>
              </w:rPr>
              <w:t>Balears</w:t>
            </w:r>
            <w:proofErr w:type="spellEnd"/>
            <w:r w:rsidRPr="00E120B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  <w:p w14:paraId="090DE0F3" w14:textId="48770541" w:rsidR="008E5EF0" w:rsidRPr="000A3631" w:rsidRDefault="00C35F19">
            <w:pPr>
              <w:jc w:val="bot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</w:pPr>
            <w:r w:rsidRPr="000A3631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 xml:space="preserve">Family language policies and family language in early </w:t>
            </w:r>
            <w:r w:rsidR="00E120BA" w:rsidRPr="000A3631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>bilingualism:</w:t>
            </w:r>
            <w:r w:rsidRPr="000A3631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 xml:space="preserve"> Language competence and language use in child-parent interactions </w:t>
            </w:r>
          </w:p>
        </w:tc>
        <w:tc>
          <w:tcPr>
            <w:tcW w:w="3969" w:type="dxa"/>
          </w:tcPr>
          <w:p w14:paraId="747B6D44" w14:textId="77777777" w:rsidR="008E5EF0" w:rsidRPr="00E120BA" w:rsidRDefault="008E5EF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4111" w:type="dxa"/>
          </w:tcPr>
          <w:p w14:paraId="06B5D624" w14:textId="77777777" w:rsidR="002B55AC" w:rsidRPr="00FD201B" w:rsidRDefault="002B55AC" w:rsidP="002B55AC">
            <w:pP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FD201B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/>
              </w:rPr>
              <w:t xml:space="preserve">Alexa </w:t>
            </w:r>
            <w:proofErr w:type="spellStart"/>
            <w:r w:rsidRPr="00FD201B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/>
              </w:rPr>
              <w:t>Ahooja</w:t>
            </w:r>
            <w:proofErr w:type="spellEnd"/>
            <w:r w:rsidRPr="00FD201B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/>
              </w:rPr>
              <w:t xml:space="preserve">, </w:t>
            </w:r>
            <w:r w:rsidRPr="00FD201B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McGill University</w:t>
            </w:r>
          </w:p>
          <w:p w14:paraId="4A1DC69D" w14:textId="08E4CED7" w:rsidR="008E5EF0" w:rsidRPr="00FD201B" w:rsidRDefault="002B55AC" w:rsidP="002B55AC">
            <w:pPr>
              <w:jc w:val="both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</w:pPr>
            <w:r w:rsidRPr="00FD201B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 xml:space="preserve">Family </w:t>
            </w:r>
            <w:r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>l</w:t>
            </w:r>
            <w:r w:rsidRPr="00FD201B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 xml:space="preserve">anguage </w:t>
            </w:r>
            <w:r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>p</w:t>
            </w:r>
            <w:r w:rsidRPr="00FD201B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>olicy among Quebec-based parents raising multilingual infants and toddlers: A study of resources as form of language management</w:t>
            </w:r>
          </w:p>
        </w:tc>
      </w:tr>
      <w:tr w:rsidR="008E5EF0" w:rsidRPr="00B5256E" w14:paraId="1262D18F" w14:textId="77777777" w:rsidTr="00E120BA">
        <w:tc>
          <w:tcPr>
            <w:tcW w:w="2521" w:type="dxa"/>
            <w:vMerge/>
          </w:tcPr>
          <w:p w14:paraId="43B25EDE" w14:textId="77777777" w:rsidR="008E5EF0" w:rsidRPr="00055D9A" w:rsidRDefault="008E5EF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b/>
                <w:i/>
                <w:lang w:val="en-US"/>
              </w:rPr>
            </w:pPr>
          </w:p>
        </w:tc>
        <w:tc>
          <w:tcPr>
            <w:tcW w:w="5276" w:type="dxa"/>
          </w:tcPr>
          <w:p w14:paraId="4A05AD0B" w14:textId="77777777" w:rsidR="00790222" w:rsidRPr="00E120BA" w:rsidRDefault="00C35F19" w:rsidP="00790222">
            <w:pP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120BA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 xml:space="preserve"> </w:t>
            </w:r>
            <w:r w:rsidR="00790222" w:rsidRPr="00E120BA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/>
              </w:rPr>
              <w:t>Tim Roberts</w:t>
            </w:r>
            <w:r w:rsidR="00790222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/>
              </w:rPr>
              <w:t xml:space="preserve">, </w:t>
            </w:r>
            <w:r w:rsidR="00790222" w:rsidRPr="00E120BA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Karlstad University</w:t>
            </w:r>
          </w:p>
          <w:p w14:paraId="4AFA61DC" w14:textId="56CC4DBF" w:rsidR="008E5EF0" w:rsidRPr="00E120BA" w:rsidRDefault="00790222" w:rsidP="00790222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120BA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>Conceptualising</w:t>
            </w:r>
            <w:proofErr w:type="spellEnd"/>
            <w:r w:rsidRPr="00E120BA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>f</w:t>
            </w:r>
            <w:r w:rsidRPr="00E120BA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 xml:space="preserve">amily </w:t>
            </w:r>
            <w:r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>l</w:t>
            </w:r>
            <w:r w:rsidRPr="00E120BA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>anguage</w:t>
            </w:r>
            <w:r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 xml:space="preserve"> p</w:t>
            </w:r>
            <w:r w:rsidRPr="00E120BA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>olicy as a Rhizomatic Structure</w:t>
            </w:r>
          </w:p>
        </w:tc>
        <w:tc>
          <w:tcPr>
            <w:tcW w:w="3969" w:type="dxa"/>
          </w:tcPr>
          <w:p w14:paraId="028907CC" w14:textId="77777777" w:rsidR="008E5EF0" w:rsidRPr="00E120BA" w:rsidRDefault="008E5EF0">
            <w:pPr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val="en-US"/>
              </w:rPr>
            </w:pPr>
            <w:bookmarkStart w:id="0" w:name="_heading=h.gjdgxs" w:colFirst="0" w:colLast="0"/>
            <w:bookmarkEnd w:id="0"/>
          </w:p>
        </w:tc>
        <w:tc>
          <w:tcPr>
            <w:tcW w:w="4111" w:type="dxa"/>
          </w:tcPr>
          <w:p w14:paraId="6825F31A" w14:textId="77777777" w:rsidR="002B55AC" w:rsidRPr="00FD201B" w:rsidRDefault="00C35F19" w:rsidP="002B55AC">
            <w:pP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0A3631"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/>
              </w:rPr>
              <w:t xml:space="preserve"> </w:t>
            </w:r>
            <w:proofErr w:type="spellStart"/>
            <w:r w:rsidR="002B55AC" w:rsidRPr="00FD201B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/>
              </w:rPr>
              <w:t>Khadij</w:t>
            </w:r>
            <w:proofErr w:type="spellEnd"/>
            <w:r w:rsidR="002B55AC" w:rsidRPr="00FD201B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proofErr w:type="gramStart"/>
            <w:r w:rsidR="002B55AC" w:rsidRPr="00F36DF2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en-US"/>
              </w:rPr>
              <w:t>Gharibi</w:t>
            </w:r>
            <w:r w:rsidR="002B55AC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/>
              </w:rPr>
              <w:t>,</w:t>
            </w:r>
            <w:r w:rsidR="002B55AC" w:rsidRPr="00A631E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/>
              </w:rPr>
              <w:t>The</w:t>
            </w:r>
            <w:proofErr w:type="spellEnd"/>
            <w:proofErr w:type="gramEnd"/>
            <w:r w:rsidR="002B55AC" w:rsidRPr="00FD201B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 xml:space="preserve"> Arctic University of Norwa</w:t>
            </w:r>
            <w:r w:rsidR="002B55AC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y</w:t>
            </w:r>
            <w:r w:rsidR="002B55AC" w:rsidRPr="00FD201B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/>
              </w:rPr>
              <w:t xml:space="preserve"> &amp; </w:t>
            </w:r>
            <w:proofErr w:type="spellStart"/>
            <w:r w:rsidR="002B55AC" w:rsidRPr="00FD201B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/>
              </w:rPr>
              <w:t>Seyed</w:t>
            </w:r>
            <w:proofErr w:type="spellEnd"/>
            <w:r w:rsidR="002B55AC" w:rsidRPr="00FD201B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="002B55AC" w:rsidRPr="00FD201B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/>
              </w:rPr>
              <w:t>Hadi</w:t>
            </w:r>
            <w:proofErr w:type="spellEnd"/>
            <w:r w:rsidR="002B55AC" w:rsidRPr="00FD201B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="002B55AC" w:rsidRPr="00FD201B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/>
              </w:rPr>
              <w:t>Mirvahedi</w:t>
            </w:r>
            <w:proofErr w:type="spellEnd"/>
            <w:r w:rsidR="002B55AC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 xml:space="preserve">, </w:t>
            </w:r>
            <w:r w:rsidR="002B55AC" w:rsidRPr="00FD201B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en-US"/>
              </w:rPr>
              <w:t>University of Oslo</w:t>
            </w:r>
          </w:p>
          <w:p w14:paraId="463FA326" w14:textId="12EC0C35" w:rsidR="008E5EF0" w:rsidRPr="000A3631" w:rsidRDefault="002B55AC" w:rsidP="002B55AC">
            <w:pPr>
              <w:jc w:val="bot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/>
              </w:rPr>
            </w:pPr>
            <w:r w:rsidRPr="00FD201B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>‘You are Iranian even if you were born on the moon’: family language policies of the Iranian diaspora in the UK</w:t>
            </w:r>
          </w:p>
        </w:tc>
      </w:tr>
      <w:tr w:rsidR="008E5EF0" w:rsidRPr="00B5256E" w14:paraId="68F60809" w14:textId="77777777" w:rsidTr="00E120BA">
        <w:tc>
          <w:tcPr>
            <w:tcW w:w="2521" w:type="dxa"/>
            <w:vMerge/>
          </w:tcPr>
          <w:p w14:paraId="740E0BE0" w14:textId="77777777" w:rsidR="008E5EF0" w:rsidRPr="00055D9A" w:rsidRDefault="008E5EF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</w:pPr>
          </w:p>
        </w:tc>
        <w:tc>
          <w:tcPr>
            <w:tcW w:w="5276" w:type="dxa"/>
          </w:tcPr>
          <w:p w14:paraId="146316DD" w14:textId="7B33D4FA" w:rsidR="00790222" w:rsidRPr="00E120BA" w:rsidRDefault="00790222" w:rsidP="00790222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120BA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/>
              </w:rPr>
              <w:t xml:space="preserve">Sara </w:t>
            </w:r>
            <w:proofErr w:type="spellStart"/>
            <w:r w:rsidRPr="00E120BA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/>
              </w:rPr>
              <w:t>Mičkec</w:t>
            </w:r>
            <w:proofErr w:type="spellEnd"/>
            <w:r w:rsidR="00184F3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, Polish Academy of Sciences</w:t>
            </w:r>
          </w:p>
          <w:p w14:paraId="256D04D6" w14:textId="3870CE90" w:rsidR="008E5EF0" w:rsidRPr="000A3631" w:rsidRDefault="00790222" w:rsidP="00790222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</w:pPr>
            <w:r w:rsidRPr="00E120BA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>Language practices in individual Sorbian-German family language policies</w:t>
            </w:r>
          </w:p>
        </w:tc>
        <w:tc>
          <w:tcPr>
            <w:tcW w:w="3969" w:type="dxa"/>
          </w:tcPr>
          <w:p w14:paraId="625F5623" w14:textId="62D402D6" w:rsidR="008E5EF0" w:rsidRPr="00E120BA" w:rsidRDefault="008E5EF0" w:rsidP="00D65A61">
            <w:pPr>
              <w:rPr>
                <w:rFonts w:ascii="Times New Roman" w:eastAsia="Times New Roman" w:hAnsi="Times New Roman" w:cs="Times New Roman"/>
                <w:i/>
                <w:color w:val="323232"/>
                <w:sz w:val="20"/>
                <w:szCs w:val="20"/>
                <w:highlight w:val="white"/>
                <w:lang w:val="en-US"/>
              </w:rPr>
            </w:pPr>
          </w:p>
        </w:tc>
        <w:tc>
          <w:tcPr>
            <w:tcW w:w="4111" w:type="dxa"/>
          </w:tcPr>
          <w:p w14:paraId="5CA80832" w14:textId="77777777" w:rsidR="002B55AC" w:rsidRPr="00E120BA" w:rsidRDefault="002B55AC" w:rsidP="002B55AC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120BA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/>
              </w:rPr>
              <w:t xml:space="preserve">Farida </w:t>
            </w:r>
            <w:proofErr w:type="spellStart"/>
            <w:r w:rsidRPr="00E120BA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/>
              </w:rPr>
              <w:t>Alhjahmmed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 xml:space="preserve">, </w:t>
            </w:r>
            <w:r w:rsidRPr="00E120BA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Newcastle University</w:t>
            </w:r>
          </w:p>
          <w:p w14:paraId="6ECA7BA3" w14:textId="354F4194" w:rsidR="008E5EF0" w:rsidRPr="000A3631" w:rsidRDefault="002B55AC" w:rsidP="002B55AC">
            <w:pPr>
              <w:jc w:val="both"/>
              <w:rPr>
                <w:rFonts w:ascii="Times New Roman" w:eastAsia="Times New Roman" w:hAnsi="Times New Roman" w:cs="Times New Roman"/>
                <w:i/>
                <w:sz w:val="18"/>
                <w:szCs w:val="18"/>
                <w:lang w:val="en-US"/>
              </w:rPr>
            </w:pPr>
            <w:r w:rsidRPr="00E120BA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 xml:space="preserve">‘How can our children communicate with our relatives back home without the Arabic language?’: Family </w:t>
            </w:r>
            <w:r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>l</w:t>
            </w:r>
            <w:r w:rsidRPr="00E120BA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 xml:space="preserve">anguage </w:t>
            </w:r>
            <w:r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>p</w:t>
            </w:r>
            <w:r w:rsidRPr="00E120BA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 xml:space="preserve">olicy among Libyan </w:t>
            </w:r>
            <w:r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>m</w:t>
            </w:r>
            <w:r w:rsidRPr="00E120BA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 xml:space="preserve">igrant </w:t>
            </w:r>
            <w:r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>f</w:t>
            </w:r>
            <w:r w:rsidRPr="00E120BA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en-US"/>
              </w:rPr>
              <w:t>amilies in the UK</w:t>
            </w:r>
          </w:p>
        </w:tc>
      </w:tr>
    </w:tbl>
    <w:p w14:paraId="49E53BE0" w14:textId="7A36DB69" w:rsidR="000A3631" w:rsidRPr="00A712F2" w:rsidRDefault="000A3631">
      <w:pPr>
        <w:rPr>
          <w:rFonts w:ascii="Times New Roman" w:eastAsia="Times New Roman" w:hAnsi="Times New Roman" w:cs="Times New Roman"/>
          <w:lang w:val="en-US"/>
        </w:rPr>
      </w:pPr>
    </w:p>
    <w:p w14:paraId="258C3F96" w14:textId="053F8338" w:rsidR="005A5666" w:rsidRDefault="005A5666">
      <w:pPr>
        <w:rPr>
          <w:rFonts w:ascii="Times New Roman" w:eastAsia="Times New Roman" w:hAnsi="Times New Roman" w:cs="Times New Roman"/>
          <w:lang w:val="en-US"/>
        </w:rPr>
      </w:pPr>
      <w:r>
        <w:rPr>
          <w:rFonts w:ascii="Times New Roman" w:eastAsia="Times New Roman" w:hAnsi="Times New Roman" w:cs="Times New Roman"/>
          <w:lang w:val="en-US"/>
        </w:rPr>
        <w:br w:type="page"/>
      </w:r>
    </w:p>
    <w:tbl>
      <w:tblPr>
        <w:tblStyle w:val="a"/>
        <w:tblW w:w="15021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114"/>
        <w:gridCol w:w="4111"/>
        <w:gridCol w:w="3930"/>
        <w:gridCol w:w="3866"/>
      </w:tblGrid>
      <w:tr w:rsidR="00055D9A" w14:paraId="31BE871F" w14:textId="77777777" w:rsidTr="00A54CC4">
        <w:trPr>
          <w:trHeight w:val="391"/>
        </w:trPr>
        <w:tc>
          <w:tcPr>
            <w:tcW w:w="15021" w:type="dxa"/>
            <w:gridSpan w:val="4"/>
            <w:shd w:val="clear" w:color="auto" w:fill="BF8F00" w:themeFill="accent4" w:themeFillShade="BF"/>
          </w:tcPr>
          <w:p w14:paraId="58398560" w14:textId="6512F229" w:rsidR="00055D9A" w:rsidRPr="000A3631" w:rsidRDefault="00055D9A" w:rsidP="000A3631">
            <w:pPr>
              <w:spacing w:before="240"/>
              <w:jc w:val="center"/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t>Mardi, 30 novembre 2021</w:t>
            </w:r>
          </w:p>
        </w:tc>
      </w:tr>
      <w:tr w:rsidR="000C6D3B" w14:paraId="5B037993" w14:textId="77777777" w:rsidTr="00E27F86">
        <w:trPr>
          <w:trHeight w:val="626"/>
        </w:trPr>
        <w:tc>
          <w:tcPr>
            <w:tcW w:w="3114" w:type="dxa"/>
            <w:shd w:val="clear" w:color="auto" w:fill="auto"/>
          </w:tcPr>
          <w:p w14:paraId="4A2F48A0" w14:textId="420E6303" w:rsidR="000C6D3B" w:rsidRPr="00C53C2D" w:rsidRDefault="000C6D3B" w:rsidP="000C6D3B">
            <w:pPr>
              <w:jc w:val="center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C53C2D">
              <w:rPr>
                <w:rFonts w:ascii="Times New Roman" w:eastAsia="Times New Roman" w:hAnsi="Times New Roman" w:cs="Times New Roman"/>
                <w:b/>
                <w:lang w:val="en-US"/>
              </w:rPr>
              <w:t>08h50 -09h00</w:t>
            </w:r>
          </w:p>
          <w:p w14:paraId="333F61D0" w14:textId="77777777" w:rsidR="00C53C2D" w:rsidRPr="007D49F7" w:rsidRDefault="00E63521" w:rsidP="00C53C2D">
            <w:pPr>
              <w:rPr>
                <w:lang w:val="en-US"/>
              </w:rPr>
            </w:pPr>
            <w:hyperlink r:id="rId9" w:history="1">
              <w:r w:rsidR="00C53C2D" w:rsidRPr="007D49F7">
                <w:rPr>
                  <w:rStyle w:val="Lienhypertexte"/>
                  <w:rFonts w:ascii="Helvetica Neue" w:hAnsi="Helvetica Neue"/>
                  <w:color w:val="3A9AFC"/>
                  <w:spacing w:val="2"/>
                  <w:sz w:val="20"/>
                  <w:szCs w:val="20"/>
                  <w:lang w:val="en-US"/>
                </w:rPr>
                <w:t>https://youtu.be/4INCgxdQVYc</w:t>
              </w:r>
            </w:hyperlink>
          </w:p>
          <w:p w14:paraId="3CF94F3E" w14:textId="7715B227" w:rsidR="00C53C2D" w:rsidRPr="00195EBE" w:rsidRDefault="00C53C2D" w:rsidP="000C6D3B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195EBE">
              <w:rPr>
                <w:rFonts w:ascii="Times New Roman" w:eastAsia="Times New Roman" w:hAnsi="Times New Roman" w:cs="Times New Roman"/>
                <w:b/>
              </w:rPr>
              <w:t>LIVE / EN Direct (Jour 2)</w:t>
            </w:r>
          </w:p>
          <w:p w14:paraId="75528288" w14:textId="6BE84F18" w:rsidR="00C53C2D" w:rsidRPr="00195EBE" w:rsidRDefault="00C53C2D" w:rsidP="000C6D3B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11907" w:type="dxa"/>
            <w:gridSpan w:val="3"/>
            <w:shd w:val="clear" w:color="auto" w:fill="auto"/>
          </w:tcPr>
          <w:p w14:paraId="681E3C8D" w14:textId="57A69A5B" w:rsidR="00E120BA" w:rsidRPr="00AE1DA2" w:rsidRDefault="000C6D3B" w:rsidP="00177F7F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AE1DA2">
              <w:rPr>
                <w:rFonts w:ascii="Times New Roman" w:eastAsia="Times New Roman" w:hAnsi="Times New Roman" w:cs="Times New Roman"/>
                <w:b/>
                <w:bCs/>
              </w:rPr>
              <w:t>Gilles F</w:t>
            </w:r>
            <w:r w:rsidR="00C2531B" w:rsidRPr="00AE1DA2">
              <w:rPr>
                <w:rFonts w:ascii="Times New Roman" w:eastAsia="Times New Roman" w:hAnsi="Times New Roman" w:cs="Times New Roman"/>
                <w:b/>
                <w:bCs/>
              </w:rPr>
              <w:t>ORLOT</w:t>
            </w:r>
            <w:r w:rsidRPr="00AE1DA2">
              <w:rPr>
                <w:rFonts w:ascii="Times New Roman" w:eastAsia="Times New Roman" w:hAnsi="Times New Roman" w:cs="Times New Roman"/>
              </w:rPr>
              <w:t xml:space="preserve"> | Vice-Président, </w:t>
            </w:r>
            <w:r w:rsidR="00FA6BA7" w:rsidRPr="00AE1DA2">
              <w:rPr>
                <w:rFonts w:ascii="Times New Roman" w:eastAsia="Times New Roman" w:hAnsi="Times New Roman" w:cs="Times New Roman"/>
              </w:rPr>
              <w:t xml:space="preserve">Relations Internationales, </w:t>
            </w:r>
            <w:r w:rsidRPr="00AE1DA2">
              <w:rPr>
                <w:rFonts w:ascii="Times New Roman" w:eastAsia="Times New Roman" w:hAnsi="Times New Roman" w:cs="Times New Roman"/>
              </w:rPr>
              <w:t>INALCO, Paris</w:t>
            </w:r>
          </w:p>
          <w:p w14:paraId="58619A34" w14:textId="2D7C695B" w:rsidR="000C6D3B" w:rsidRPr="00AE1DA2" w:rsidRDefault="000C6D3B" w:rsidP="00177F7F">
            <w:pPr>
              <w:pStyle w:val="Sansinterligne"/>
              <w:jc w:val="center"/>
              <w:rPr>
                <w:rFonts w:ascii="Times New Roman" w:hAnsi="Times New Roman" w:cs="Times New Roman"/>
              </w:rPr>
            </w:pPr>
            <w:r w:rsidRPr="00AE1DA2">
              <w:rPr>
                <w:rFonts w:ascii="Times New Roman" w:hAnsi="Times New Roman" w:cs="Times New Roman"/>
                <w:b/>
                <w:bCs/>
              </w:rPr>
              <w:t>Shahzaman HAQUE</w:t>
            </w:r>
            <w:r w:rsidRPr="00AE1DA2">
              <w:rPr>
                <w:rFonts w:ascii="Times New Roman" w:hAnsi="Times New Roman" w:cs="Times New Roman"/>
              </w:rPr>
              <w:t xml:space="preserve"> | INALCO, Paris</w:t>
            </w:r>
          </w:p>
          <w:p w14:paraId="6D366667" w14:textId="2BC1E717" w:rsidR="000C6D3B" w:rsidRPr="00AE1DA2" w:rsidRDefault="000C6D3B" w:rsidP="00177F7F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AE1DA2">
              <w:rPr>
                <w:rFonts w:ascii="Times New Roman" w:eastAsia="Times New Roman" w:hAnsi="Times New Roman" w:cs="Times New Roman"/>
                <w:b/>
                <w:bCs/>
              </w:rPr>
              <w:t>Françoise LE LIEVRE</w:t>
            </w:r>
            <w:r w:rsidRPr="00AE1DA2">
              <w:rPr>
                <w:rFonts w:ascii="Times New Roman" w:eastAsia="Times New Roman" w:hAnsi="Times New Roman" w:cs="Times New Roman"/>
              </w:rPr>
              <w:t xml:space="preserve"> | Université </w:t>
            </w:r>
            <w:proofErr w:type="spellStart"/>
            <w:r w:rsidRPr="00AE1DA2">
              <w:rPr>
                <w:rFonts w:ascii="Times New Roman" w:eastAsia="Times New Roman" w:hAnsi="Times New Roman" w:cs="Times New Roman"/>
              </w:rPr>
              <w:t>Galatasaray</w:t>
            </w:r>
            <w:proofErr w:type="spellEnd"/>
            <w:r w:rsidRPr="00AE1DA2">
              <w:rPr>
                <w:rFonts w:ascii="Times New Roman" w:eastAsia="Times New Roman" w:hAnsi="Times New Roman" w:cs="Times New Roman"/>
              </w:rPr>
              <w:t>, Turquie</w:t>
            </w:r>
          </w:p>
        </w:tc>
      </w:tr>
      <w:tr w:rsidR="002D7682" w:rsidRPr="00663604" w14:paraId="28626825" w14:textId="77777777" w:rsidTr="00C53C2D">
        <w:trPr>
          <w:trHeight w:val="547"/>
        </w:trPr>
        <w:tc>
          <w:tcPr>
            <w:tcW w:w="3114" w:type="dxa"/>
            <w:tcBorders>
              <w:bottom w:val="single" w:sz="4" w:space="0" w:color="000000"/>
            </w:tcBorders>
            <w:shd w:val="clear" w:color="auto" w:fill="auto"/>
          </w:tcPr>
          <w:p w14:paraId="14C3C428" w14:textId="77777777" w:rsidR="002D7682" w:rsidRPr="00AE1DA2" w:rsidRDefault="002D7682" w:rsidP="002D7682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AE1DA2">
              <w:rPr>
                <w:rFonts w:ascii="Times New Roman" w:eastAsia="Times New Roman" w:hAnsi="Times New Roman" w:cs="Times New Roman"/>
                <w:b/>
              </w:rPr>
              <w:t>9h00 -09h50</w:t>
            </w:r>
          </w:p>
          <w:p w14:paraId="3548F9DD" w14:textId="77777777" w:rsidR="002D7682" w:rsidRPr="00AE1DA2" w:rsidRDefault="002D7682" w:rsidP="002D7682">
            <w:pPr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AE1DA2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40 min conférence + 10 min échange </w:t>
            </w:r>
          </w:p>
          <w:p w14:paraId="4BA66A20" w14:textId="77777777" w:rsidR="002D7682" w:rsidRPr="00AE1DA2" w:rsidRDefault="002D7682" w:rsidP="002D7682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</w:p>
          <w:p w14:paraId="455CF5AF" w14:textId="4E411828" w:rsidR="002D7682" w:rsidRPr="00AE1DA2" w:rsidRDefault="002D7682" w:rsidP="002D7682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AE1DA2">
              <w:rPr>
                <w:rFonts w:ascii="Times New Roman" w:eastAsia="Times New Roman" w:hAnsi="Times New Roman" w:cs="Times New Roman"/>
                <w:b/>
              </w:rPr>
              <w:t>09h50-10h40</w:t>
            </w:r>
          </w:p>
        </w:tc>
        <w:tc>
          <w:tcPr>
            <w:tcW w:w="11907" w:type="dxa"/>
            <w:gridSpan w:val="3"/>
            <w:tcBorders>
              <w:bottom w:val="single" w:sz="4" w:space="0" w:color="000000"/>
            </w:tcBorders>
            <w:shd w:val="clear" w:color="auto" w:fill="auto"/>
          </w:tcPr>
          <w:p w14:paraId="1A572466" w14:textId="77777777" w:rsidR="00177F7F" w:rsidRPr="00AE1DA2" w:rsidRDefault="002D7682" w:rsidP="00177F7F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AE1DA2">
              <w:rPr>
                <w:rFonts w:ascii="Times New Roman" w:eastAsia="Times New Roman" w:hAnsi="Times New Roman" w:cs="Times New Roman"/>
                <w:b/>
              </w:rPr>
              <w:t>Sessions plénières :</w:t>
            </w:r>
          </w:p>
          <w:p w14:paraId="69F04F5F" w14:textId="75D66810" w:rsidR="002D7682" w:rsidRPr="00AE1DA2" w:rsidRDefault="002D7682" w:rsidP="00177F7F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AE1DA2">
              <w:rPr>
                <w:rFonts w:ascii="Times New Roman" w:eastAsia="Times New Roman" w:hAnsi="Times New Roman" w:cs="Times New Roman"/>
                <w:b/>
                <w:i/>
              </w:rPr>
              <w:t xml:space="preserve">Marinette </w:t>
            </w:r>
            <w:proofErr w:type="spellStart"/>
            <w:r w:rsidRPr="00AE1DA2">
              <w:rPr>
                <w:rFonts w:ascii="Times New Roman" w:eastAsia="Times New Roman" w:hAnsi="Times New Roman" w:cs="Times New Roman"/>
                <w:b/>
                <w:i/>
              </w:rPr>
              <w:t>Matthey</w:t>
            </w:r>
            <w:proofErr w:type="spellEnd"/>
            <w:r w:rsidR="00E120BA" w:rsidRPr="00080C15">
              <w:rPr>
                <w:rFonts w:ascii="Times New Roman" w:eastAsia="Times New Roman" w:hAnsi="Times New Roman" w:cs="Times New Roman"/>
                <w:iCs/>
              </w:rPr>
              <w:t xml:space="preserve">, </w:t>
            </w:r>
            <w:r w:rsidR="00080C15">
              <w:rPr>
                <w:rFonts w:ascii="Times New Roman" w:eastAsia="Times New Roman" w:hAnsi="Times New Roman" w:cs="Times New Roman"/>
              </w:rPr>
              <w:t xml:space="preserve">LIDILEM, </w:t>
            </w:r>
            <w:r w:rsidR="007B3D0C" w:rsidRPr="00AE1DA2">
              <w:rPr>
                <w:rFonts w:ascii="Times New Roman" w:eastAsia="Times New Roman" w:hAnsi="Times New Roman" w:cs="Times New Roman"/>
              </w:rPr>
              <w:t>Université Grenoble</w:t>
            </w:r>
            <w:r w:rsidR="00A36F3D">
              <w:rPr>
                <w:rFonts w:ascii="Times New Roman" w:eastAsia="Times New Roman" w:hAnsi="Times New Roman" w:cs="Times New Roman"/>
              </w:rPr>
              <w:t xml:space="preserve"> </w:t>
            </w:r>
            <w:r w:rsidR="007B3D0C" w:rsidRPr="00AE1DA2">
              <w:rPr>
                <w:rFonts w:ascii="Times New Roman" w:eastAsia="Times New Roman" w:hAnsi="Times New Roman" w:cs="Times New Roman"/>
              </w:rPr>
              <w:t>Alpes</w:t>
            </w:r>
          </w:p>
          <w:p w14:paraId="62AD17D0" w14:textId="07869680" w:rsidR="00663604" w:rsidRPr="00AE1DA2" w:rsidRDefault="00663604" w:rsidP="00177F7F">
            <w:pPr>
              <w:pBdr>
                <w:bottom w:val="single" w:sz="4" w:space="1" w:color="auto"/>
              </w:pBdr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highlight w:val="yellow"/>
              </w:rPr>
            </w:pPr>
            <w:r w:rsidRPr="00AE1DA2">
              <w:rPr>
                <w:rFonts w:ascii="Times New Roman" w:eastAsia="Times New Roman" w:hAnsi="Times New Roman" w:cs="Times New Roman"/>
                <w:bCs/>
                <w:i/>
                <w:iCs/>
              </w:rPr>
              <w:t>Transmettre un dialecte menacé aujourd'hui : l</w:t>
            </w:r>
            <w:r w:rsidR="00FD201B">
              <w:rPr>
                <w:rFonts w:ascii="Times New Roman" w:eastAsia="Times New Roman" w:hAnsi="Times New Roman" w:cs="Times New Roman"/>
                <w:bCs/>
                <w:i/>
                <w:iCs/>
              </w:rPr>
              <w:t>’</w:t>
            </w:r>
            <w:r w:rsidR="00565F9F">
              <w:rPr>
                <w:rFonts w:ascii="Times New Roman" w:eastAsia="Times New Roman" w:hAnsi="Times New Roman" w:cs="Times New Roman"/>
                <w:bCs/>
                <w:i/>
                <w:iCs/>
              </w:rPr>
              <w:t>exemple de la communauté d’</w:t>
            </w:r>
            <w:proofErr w:type="spellStart"/>
            <w:r w:rsidRPr="00AE1DA2">
              <w:rPr>
                <w:rFonts w:ascii="Times New Roman" w:eastAsia="Times New Roman" w:hAnsi="Times New Roman" w:cs="Times New Roman"/>
                <w:bCs/>
                <w:i/>
                <w:iCs/>
              </w:rPr>
              <w:t>Evolène</w:t>
            </w:r>
            <w:proofErr w:type="spellEnd"/>
            <w:r w:rsidRPr="00AE1DA2">
              <w:rPr>
                <w:rFonts w:ascii="Times New Roman" w:eastAsia="Times New Roman" w:hAnsi="Times New Roman" w:cs="Times New Roman"/>
                <w:bCs/>
                <w:i/>
                <w:iCs/>
              </w:rPr>
              <w:t xml:space="preserve"> </w:t>
            </w:r>
          </w:p>
          <w:p w14:paraId="1A580760" w14:textId="7FF87404" w:rsidR="002D7682" w:rsidRPr="00AE1DA2" w:rsidRDefault="00C2531B" w:rsidP="002D7682">
            <w:pPr>
              <w:jc w:val="center"/>
              <w:rPr>
                <w:rFonts w:ascii="Times New Roman" w:eastAsia="Times New Roman" w:hAnsi="Times New Roman" w:cs="Times New Roman"/>
                <w:iCs/>
              </w:rPr>
            </w:pPr>
            <w:r w:rsidRPr="00AE1DA2">
              <w:rPr>
                <w:rFonts w:ascii="Times New Roman" w:eastAsia="Times New Roman" w:hAnsi="Times New Roman" w:cs="Times New Roman"/>
                <w:b/>
                <w:bCs/>
                <w:i/>
              </w:rPr>
              <w:t xml:space="preserve">Giovanni </w:t>
            </w:r>
            <w:proofErr w:type="spellStart"/>
            <w:r w:rsidRPr="00AE1DA2">
              <w:rPr>
                <w:rFonts w:ascii="Times New Roman" w:eastAsia="Times New Roman" w:hAnsi="Times New Roman" w:cs="Times New Roman"/>
                <w:b/>
                <w:bCs/>
                <w:i/>
              </w:rPr>
              <w:t>Agresti</w:t>
            </w:r>
            <w:proofErr w:type="spellEnd"/>
            <w:r w:rsidR="00393AD1">
              <w:rPr>
                <w:rFonts w:ascii="Times New Roman" w:eastAsia="Times New Roman" w:hAnsi="Times New Roman" w:cs="Times New Roman"/>
                <w:iCs/>
              </w:rPr>
              <w:t>,</w:t>
            </w:r>
            <w:r w:rsidR="00E120BA" w:rsidRPr="00AE1DA2">
              <w:rPr>
                <w:rFonts w:ascii="Times New Roman" w:eastAsia="Times New Roman" w:hAnsi="Times New Roman" w:cs="Times New Roman"/>
                <w:b/>
                <w:bCs/>
                <w:i/>
              </w:rPr>
              <w:t xml:space="preserve"> </w:t>
            </w:r>
            <w:r w:rsidR="007B3D0C" w:rsidRPr="00AE1DA2">
              <w:rPr>
                <w:rFonts w:ascii="Times New Roman" w:eastAsia="Times New Roman" w:hAnsi="Times New Roman" w:cs="Times New Roman"/>
                <w:iCs/>
              </w:rPr>
              <w:t>Université Bordeaux Montaigne</w:t>
            </w:r>
          </w:p>
          <w:p w14:paraId="1A4A1DB5" w14:textId="279C9AF3" w:rsidR="002D7682" w:rsidRPr="00AE1DA2" w:rsidRDefault="00663604" w:rsidP="00AE1DA2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00AE1DA2">
              <w:rPr>
                <w:rFonts w:ascii="Times New Roman" w:eastAsia="Times New Roman" w:hAnsi="Times New Roman" w:cs="Times New Roman"/>
                <w:i/>
              </w:rPr>
              <w:t>Perqué</w:t>
            </w:r>
            <w:proofErr w:type="spellEnd"/>
            <w:r w:rsidRPr="00AE1DA2">
              <w:rPr>
                <w:rFonts w:ascii="Times New Roman" w:eastAsia="Times New Roman" w:hAnsi="Times New Roman" w:cs="Times New Roman"/>
                <w:i/>
              </w:rPr>
              <w:t xml:space="preserve"> m’an pas </w:t>
            </w:r>
            <w:proofErr w:type="spellStart"/>
            <w:r w:rsidRPr="00AE1DA2">
              <w:rPr>
                <w:rFonts w:ascii="Times New Roman" w:eastAsia="Times New Roman" w:hAnsi="Times New Roman" w:cs="Times New Roman"/>
                <w:i/>
              </w:rPr>
              <w:t>dich</w:t>
            </w:r>
            <w:proofErr w:type="spellEnd"/>
            <w:r w:rsidRPr="00AE1DA2">
              <w:rPr>
                <w:rFonts w:ascii="Times New Roman" w:eastAsia="Times New Roman" w:hAnsi="Times New Roman" w:cs="Times New Roman"/>
                <w:i/>
              </w:rPr>
              <w:t> ? La non-transmission familiale de la langue occitane au XX</w:t>
            </w:r>
            <w:r w:rsidRPr="00AE1DA2">
              <w:rPr>
                <w:rFonts w:ascii="Times New Roman" w:eastAsia="Times New Roman" w:hAnsi="Times New Roman" w:cs="Times New Roman"/>
                <w:i/>
                <w:vertAlign w:val="superscript"/>
              </w:rPr>
              <w:t xml:space="preserve">ème </w:t>
            </w:r>
            <w:r w:rsidRPr="00AE1DA2">
              <w:rPr>
                <w:rFonts w:ascii="Times New Roman" w:eastAsia="Times New Roman" w:hAnsi="Times New Roman" w:cs="Times New Roman"/>
                <w:i/>
              </w:rPr>
              <w:t>siècle</w:t>
            </w:r>
          </w:p>
        </w:tc>
      </w:tr>
      <w:tr w:rsidR="00472890" w:rsidRPr="00AE1DA2" w14:paraId="093F0CC2" w14:textId="77777777" w:rsidTr="00943FFD">
        <w:trPr>
          <w:trHeight w:val="290"/>
        </w:trPr>
        <w:tc>
          <w:tcPr>
            <w:tcW w:w="15021" w:type="dxa"/>
            <w:gridSpan w:val="4"/>
            <w:shd w:val="clear" w:color="auto" w:fill="FFE599" w:themeFill="accent4" w:themeFillTint="66"/>
          </w:tcPr>
          <w:p w14:paraId="2A909F61" w14:textId="74008986" w:rsidR="00472890" w:rsidRPr="00AE1DA2" w:rsidRDefault="00472890" w:rsidP="000A3631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E1DA2">
              <w:rPr>
                <w:rFonts w:ascii="Times New Roman" w:eastAsia="Times New Roman" w:hAnsi="Times New Roman" w:cs="Times New Roman"/>
                <w:b/>
                <w:sz w:val="20"/>
                <w:szCs w:val="20"/>
                <w:shd w:val="clear" w:color="auto" w:fill="FFE599" w:themeFill="accent4" w:themeFillTint="66"/>
              </w:rPr>
              <w:t>Pause (1</w:t>
            </w:r>
            <w:r w:rsidR="008807A8" w:rsidRPr="00AE1DA2">
              <w:rPr>
                <w:rFonts w:ascii="Times New Roman" w:eastAsia="Times New Roman" w:hAnsi="Times New Roman" w:cs="Times New Roman"/>
                <w:b/>
                <w:sz w:val="20"/>
                <w:szCs w:val="20"/>
                <w:shd w:val="clear" w:color="auto" w:fill="FFE599" w:themeFill="accent4" w:themeFillTint="66"/>
              </w:rPr>
              <w:t>0</w:t>
            </w:r>
            <w:r w:rsidRPr="00AE1DA2">
              <w:rPr>
                <w:rFonts w:ascii="Times New Roman" w:eastAsia="Times New Roman" w:hAnsi="Times New Roman" w:cs="Times New Roman"/>
                <w:b/>
                <w:sz w:val="20"/>
                <w:szCs w:val="20"/>
                <w:shd w:val="clear" w:color="auto" w:fill="FFE599" w:themeFill="accent4" w:themeFillTint="66"/>
              </w:rPr>
              <w:t>h</w:t>
            </w:r>
            <w:r w:rsidR="008807A8" w:rsidRPr="00AE1DA2">
              <w:rPr>
                <w:rFonts w:ascii="Times New Roman" w:eastAsia="Times New Roman" w:hAnsi="Times New Roman" w:cs="Times New Roman"/>
                <w:b/>
                <w:sz w:val="20"/>
                <w:szCs w:val="20"/>
                <w:shd w:val="clear" w:color="auto" w:fill="FFE599" w:themeFill="accent4" w:themeFillTint="66"/>
              </w:rPr>
              <w:t>4</w:t>
            </w:r>
            <w:r w:rsidRPr="00AE1DA2">
              <w:rPr>
                <w:rFonts w:ascii="Times New Roman" w:eastAsia="Times New Roman" w:hAnsi="Times New Roman" w:cs="Times New Roman"/>
                <w:b/>
                <w:sz w:val="20"/>
                <w:szCs w:val="20"/>
                <w:shd w:val="clear" w:color="auto" w:fill="FFE599" w:themeFill="accent4" w:themeFillTint="66"/>
              </w:rPr>
              <w:t>0 – 1</w:t>
            </w:r>
            <w:r w:rsidR="008807A8" w:rsidRPr="00AE1DA2">
              <w:rPr>
                <w:rFonts w:ascii="Times New Roman" w:eastAsia="Times New Roman" w:hAnsi="Times New Roman" w:cs="Times New Roman"/>
                <w:b/>
                <w:sz w:val="20"/>
                <w:szCs w:val="20"/>
                <w:shd w:val="clear" w:color="auto" w:fill="FFE599" w:themeFill="accent4" w:themeFillTint="66"/>
              </w:rPr>
              <w:t>1</w:t>
            </w:r>
            <w:r w:rsidRPr="00AE1DA2">
              <w:rPr>
                <w:rFonts w:ascii="Times New Roman" w:eastAsia="Times New Roman" w:hAnsi="Times New Roman" w:cs="Times New Roman"/>
                <w:b/>
                <w:sz w:val="20"/>
                <w:szCs w:val="20"/>
                <w:shd w:val="clear" w:color="auto" w:fill="FFE599" w:themeFill="accent4" w:themeFillTint="66"/>
              </w:rPr>
              <w:t>h</w:t>
            </w:r>
            <w:r w:rsidR="008807A8" w:rsidRPr="00AE1DA2">
              <w:rPr>
                <w:rFonts w:ascii="Times New Roman" w:eastAsia="Times New Roman" w:hAnsi="Times New Roman" w:cs="Times New Roman"/>
                <w:b/>
                <w:sz w:val="20"/>
                <w:szCs w:val="20"/>
                <w:shd w:val="clear" w:color="auto" w:fill="FFE599" w:themeFill="accent4" w:themeFillTint="66"/>
              </w:rPr>
              <w:t>00</w:t>
            </w:r>
            <w:r w:rsidRPr="00AE1DA2">
              <w:rPr>
                <w:rFonts w:ascii="Times New Roman" w:eastAsia="Times New Roman" w:hAnsi="Times New Roman" w:cs="Times New Roman"/>
                <w:b/>
                <w:sz w:val="20"/>
                <w:szCs w:val="20"/>
                <w:shd w:val="clear" w:color="auto" w:fill="FFE599" w:themeFill="accent4" w:themeFillTint="66"/>
              </w:rPr>
              <w:t>)</w:t>
            </w:r>
          </w:p>
        </w:tc>
      </w:tr>
      <w:tr w:rsidR="000C6D3B" w:rsidRPr="00AE1DA2" w14:paraId="31FB9F7F" w14:textId="77777777" w:rsidTr="00943FFD">
        <w:trPr>
          <w:trHeight w:val="453"/>
        </w:trPr>
        <w:tc>
          <w:tcPr>
            <w:tcW w:w="3114" w:type="dxa"/>
            <w:vMerge w:val="restart"/>
            <w:shd w:val="clear" w:color="auto" w:fill="auto"/>
          </w:tcPr>
          <w:p w14:paraId="00285FAA" w14:textId="7C141DBD" w:rsidR="005274DA" w:rsidRPr="00A712F2" w:rsidRDefault="00767AE9" w:rsidP="000C6D3B">
            <w:pPr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A712F2">
              <w:rPr>
                <w:rFonts w:ascii="Times New Roman" w:eastAsia="Times New Roman" w:hAnsi="Times New Roman" w:cs="Times New Roman"/>
                <w:b/>
                <w:lang w:val="en-US"/>
              </w:rPr>
              <w:t>11h00-12h</w:t>
            </w:r>
            <w:r w:rsidR="009F501E" w:rsidRPr="00A712F2">
              <w:rPr>
                <w:rFonts w:ascii="Times New Roman" w:eastAsia="Times New Roman" w:hAnsi="Times New Roman" w:cs="Times New Roman"/>
                <w:b/>
                <w:lang w:val="en-US"/>
              </w:rPr>
              <w:t>4</w:t>
            </w:r>
            <w:r w:rsidRPr="00A712F2">
              <w:rPr>
                <w:rFonts w:ascii="Times New Roman" w:eastAsia="Times New Roman" w:hAnsi="Times New Roman" w:cs="Times New Roman"/>
                <w:b/>
                <w:lang w:val="en-US"/>
              </w:rPr>
              <w:t>0</w:t>
            </w:r>
          </w:p>
          <w:p w14:paraId="57020655" w14:textId="77777777" w:rsidR="005274DA" w:rsidRPr="00A712F2" w:rsidRDefault="005274DA" w:rsidP="005274DA">
            <w:pPr>
              <w:jc w:val="both"/>
              <w:rPr>
                <w:rFonts w:ascii="Times New Roman" w:eastAsia="Times New Roman" w:hAnsi="Times New Roman" w:cs="Times New Roman"/>
                <w:bCs/>
                <w:sz w:val="16"/>
                <w:szCs w:val="16"/>
                <w:lang w:val="en-US"/>
              </w:rPr>
            </w:pPr>
            <w:r w:rsidRPr="00A712F2">
              <w:rPr>
                <w:rFonts w:ascii="Times New Roman" w:eastAsia="Times New Roman" w:hAnsi="Times New Roman" w:cs="Times New Roman"/>
                <w:bCs/>
                <w:sz w:val="16"/>
                <w:szCs w:val="16"/>
                <w:lang w:val="en-US"/>
              </w:rPr>
              <w:t xml:space="preserve">15 min + 10 min </w:t>
            </w:r>
            <w:proofErr w:type="spellStart"/>
            <w:r w:rsidRPr="00A712F2">
              <w:rPr>
                <w:rFonts w:ascii="Times New Roman" w:eastAsia="Times New Roman" w:hAnsi="Times New Roman" w:cs="Times New Roman"/>
                <w:bCs/>
                <w:sz w:val="16"/>
                <w:szCs w:val="16"/>
                <w:lang w:val="en-US"/>
              </w:rPr>
              <w:t>d’échange</w:t>
            </w:r>
            <w:proofErr w:type="spellEnd"/>
          </w:p>
          <w:p w14:paraId="0F95D609" w14:textId="35C22991" w:rsidR="009F501E" w:rsidRPr="00A712F2" w:rsidRDefault="009F501E" w:rsidP="005274DA">
            <w:pPr>
              <w:jc w:val="both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A712F2">
              <w:rPr>
                <w:rFonts w:ascii="Times New Roman" w:eastAsia="Times New Roman" w:hAnsi="Times New Roman" w:cs="Times New Roman"/>
                <w:b/>
                <w:lang w:val="en-US"/>
              </w:rPr>
              <w:t>11h00-11</w:t>
            </w:r>
            <w:r w:rsidR="00680E9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A712F2">
              <w:rPr>
                <w:rFonts w:ascii="Times New Roman" w:eastAsia="Times New Roman" w:hAnsi="Times New Roman" w:cs="Times New Roman"/>
                <w:b/>
                <w:lang w:val="en-US"/>
              </w:rPr>
              <w:t>25</w:t>
            </w:r>
          </w:p>
          <w:p w14:paraId="25F08A71" w14:textId="77777777" w:rsidR="00707A18" w:rsidRPr="00A712F2" w:rsidRDefault="00707A18" w:rsidP="00E120BA">
            <w:pPr>
              <w:jc w:val="both"/>
              <w:rPr>
                <w:rFonts w:ascii="Times New Roman" w:eastAsia="Times New Roman" w:hAnsi="Times New Roman" w:cs="Times New Roman"/>
                <w:b/>
                <w:lang w:val="en-US"/>
              </w:rPr>
            </w:pPr>
          </w:p>
          <w:p w14:paraId="35A8A76D" w14:textId="77777777" w:rsidR="00707A18" w:rsidRPr="00A712F2" w:rsidRDefault="00707A18" w:rsidP="00E120BA">
            <w:pPr>
              <w:jc w:val="both"/>
              <w:rPr>
                <w:rFonts w:ascii="Times New Roman" w:eastAsia="Times New Roman" w:hAnsi="Times New Roman" w:cs="Times New Roman"/>
                <w:b/>
                <w:lang w:val="en-US"/>
              </w:rPr>
            </w:pPr>
          </w:p>
          <w:p w14:paraId="03F55411" w14:textId="77777777" w:rsidR="00707A18" w:rsidRPr="00A712F2" w:rsidRDefault="00707A18" w:rsidP="00E120BA">
            <w:pPr>
              <w:jc w:val="both"/>
              <w:rPr>
                <w:rFonts w:ascii="Times New Roman" w:eastAsia="Times New Roman" w:hAnsi="Times New Roman" w:cs="Times New Roman"/>
                <w:b/>
                <w:lang w:val="en-US"/>
              </w:rPr>
            </w:pPr>
          </w:p>
          <w:p w14:paraId="197BD18B" w14:textId="77777777" w:rsidR="00707A18" w:rsidRPr="00A712F2" w:rsidRDefault="00707A18" w:rsidP="00E120BA">
            <w:pPr>
              <w:jc w:val="both"/>
              <w:rPr>
                <w:rFonts w:ascii="Times New Roman" w:eastAsia="Times New Roman" w:hAnsi="Times New Roman" w:cs="Times New Roman"/>
                <w:b/>
                <w:lang w:val="en-US"/>
              </w:rPr>
            </w:pPr>
          </w:p>
          <w:p w14:paraId="1BE61433" w14:textId="77777777" w:rsidR="00707A18" w:rsidRPr="00A712F2" w:rsidRDefault="00707A18" w:rsidP="00E120BA">
            <w:pPr>
              <w:jc w:val="both"/>
              <w:rPr>
                <w:rFonts w:ascii="Times New Roman" w:eastAsia="Times New Roman" w:hAnsi="Times New Roman" w:cs="Times New Roman"/>
                <w:b/>
                <w:lang w:val="en-US"/>
              </w:rPr>
            </w:pPr>
          </w:p>
          <w:p w14:paraId="12AD130D" w14:textId="01CC7661" w:rsidR="00E120BA" w:rsidRPr="00A712F2" w:rsidRDefault="00E120BA" w:rsidP="00E120BA">
            <w:pPr>
              <w:jc w:val="both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A712F2">
              <w:rPr>
                <w:rFonts w:ascii="Times New Roman" w:eastAsia="Times New Roman" w:hAnsi="Times New Roman" w:cs="Times New Roman"/>
                <w:b/>
                <w:lang w:val="en-US"/>
              </w:rPr>
              <w:t>11h25-11h50</w:t>
            </w:r>
          </w:p>
          <w:p w14:paraId="02233593" w14:textId="77777777" w:rsidR="00707A18" w:rsidRPr="00A712F2" w:rsidRDefault="00707A18" w:rsidP="00E120BA">
            <w:pPr>
              <w:jc w:val="both"/>
              <w:rPr>
                <w:rFonts w:ascii="Times New Roman" w:eastAsia="Times New Roman" w:hAnsi="Times New Roman" w:cs="Times New Roman"/>
                <w:b/>
                <w:lang w:val="en-US"/>
              </w:rPr>
            </w:pPr>
          </w:p>
          <w:p w14:paraId="539B4A84" w14:textId="77777777" w:rsidR="00707A18" w:rsidRPr="00A712F2" w:rsidRDefault="00707A18" w:rsidP="00E120BA">
            <w:pPr>
              <w:jc w:val="both"/>
              <w:rPr>
                <w:rFonts w:ascii="Times New Roman" w:eastAsia="Times New Roman" w:hAnsi="Times New Roman" w:cs="Times New Roman"/>
                <w:b/>
                <w:lang w:val="en-US"/>
              </w:rPr>
            </w:pPr>
          </w:p>
          <w:p w14:paraId="52158AE7" w14:textId="77777777" w:rsidR="00707A18" w:rsidRPr="00A712F2" w:rsidRDefault="00707A18" w:rsidP="00E120BA">
            <w:pPr>
              <w:jc w:val="both"/>
              <w:rPr>
                <w:rFonts w:ascii="Times New Roman" w:eastAsia="Times New Roman" w:hAnsi="Times New Roman" w:cs="Times New Roman"/>
                <w:b/>
                <w:lang w:val="en-US"/>
              </w:rPr>
            </w:pPr>
          </w:p>
          <w:p w14:paraId="1F7EAD2A" w14:textId="77777777" w:rsidR="00707A18" w:rsidRPr="00A712F2" w:rsidRDefault="00707A18" w:rsidP="00707A18">
            <w:pPr>
              <w:jc w:val="both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A712F2">
              <w:rPr>
                <w:rFonts w:ascii="Times New Roman" w:eastAsia="Times New Roman" w:hAnsi="Times New Roman" w:cs="Times New Roman"/>
                <w:b/>
                <w:lang w:val="en-US"/>
              </w:rPr>
              <w:t>11h50-12h15</w:t>
            </w:r>
          </w:p>
          <w:p w14:paraId="2F5BD57E" w14:textId="07869BD9" w:rsidR="00707A18" w:rsidRPr="00A712F2" w:rsidRDefault="00707A18" w:rsidP="00E120BA">
            <w:pPr>
              <w:jc w:val="both"/>
              <w:rPr>
                <w:rFonts w:ascii="Times New Roman" w:eastAsia="Times New Roman" w:hAnsi="Times New Roman" w:cs="Times New Roman"/>
                <w:bCs/>
                <w:lang w:val="en-US"/>
              </w:rPr>
            </w:pPr>
          </w:p>
        </w:tc>
        <w:tc>
          <w:tcPr>
            <w:tcW w:w="4111" w:type="dxa"/>
            <w:shd w:val="clear" w:color="auto" w:fill="auto"/>
          </w:tcPr>
          <w:p w14:paraId="6B6E636B" w14:textId="77777777" w:rsidR="00943FFD" w:rsidRDefault="000C6D3B" w:rsidP="00943FFD">
            <w:pPr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sz w:val="20"/>
                <w:szCs w:val="20"/>
              </w:rPr>
            </w:pPr>
            <w:r w:rsidRPr="00AE1DA2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Présidence</w:t>
            </w:r>
            <w:proofErr w:type="gramStart"/>
            <w:r w:rsidRPr="00AE1DA2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 :</w:t>
            </w:r>
            <w:r w:rsidR="001A6846" w:rsidRPr="0018226F">
              <w:rPr>
                <w:rFonts w:ascii="Times New Roman" w:eastAsia="Times New Roman" w:hAnsi="Times New Roman" w:cs="Times New Roman"/>
                <w:b/>
                <w:bCs/>
                <w:i/>
                <w:sz w:val="20"/>
                <w:szCs w:val="20"/>
              </w:rPr>
              <w:t>Marinette</w:t>
            </w:r>
            <w:proofErr w:type="gramEnd"/>
            <w:r w:rsidR="001A6846" w:rsidRPr="0018226F">
              <w:rPr>
                <w:rFonts w:ascii="Times New Roman" w:eastAsia="Times New Roman" w:hAnsi="Times New Roman" w:cs="Times New Roman"/>
                <w:b/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="001A6846" w:rsidRPr="0018226F">
              <w:rPr>
                <w:rFonts w:ascii="Times New Roman" w:eastAsia="Times New Roman" w:hAnsi="Times New Roman" w:cs="Times New Roman"/>
                <w:b/>
                <w:bCs/>
                <w:i/>
                <w:sz w:val="20"/>
                <w:szCs w:val="20"/>
              </w:rPr>
              <w:t>Matthey</w:t>
            </w:r>
            <w:proofErr w:type="spellEnd"/>
            <w:r w:rsidR="005B79FD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,</w:t>
            </w:r>
            <w:r w:rsidR="001A6846" w:rsidRPr="0018226F">
              <w:rPr>
                <w:rFonts w:ascii="Times New Roman" w:eastAsia="Times New Roman" w:hAnsi="Times New Roman" w:cs="Times New Roman"/>
                <w:b/>
                <w:bCs/>
                <w:i/>
                <w:sz w:val="20"/>
                <w:szCs w:val="20"/>
              </w:rPr>
              <w:t xml:space="preserve"> </w:t>
            </w:r>
            <w:r w:rsidR="00080C15" w:rsidRPr="00080C15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LIDILEM,</w:t>
            </w:r>
            <w:r w:rsidR="00080C15">
              <w:rPr>
                <w:rFonts w:ascii="Times New Roman" w:eastAsia="Times New Roman" w:hAnsi="Times New Roman" w:cs="Times New Roman"/>
                <w:b/>
                <w:bCs/>
                <w:i/>
                <w:sz w:val="20"/>
                <w:szCs w:val="20"/>
              </w:rPr>
              <w:t xml:space="preserve"> </w:t>
            </w:r>
            <w:r w:rsidR="001A6846" w:rsidRPr="00167E1E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Université Grenoble-Alpes</w:t>
            </w:r>
            <w:r w:rsidR="001A6846" w:rsidRPr="0018226F">
              <w:rPr>
                <w:rFonts w:ascii="Times New Roman" w:eastAsia="Times New Roman" w:hAnsi="Times New Roman" w:cs="Times New Roman"/>
                <w:b/>
                <w:bCs/>
                <w:i/>
                <w:sz w:val="20"/>
                <w:szCs w:val="20"/>
              </w:rPr>
              <w:t xml:space="preserve"> </w:t>
            </w:r>
          </w:p>
          <w:p w14:paraId="711A1B7C" w14:textId="55A09D38" w:rsidR="00690DA0" w:rsidRPr="00AE1DA2" w:rsidRDefault="00690DA0" w:rsidP="00943FFD">
            <w:pPr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</w:rPr>
            </w:pPr>
            <w:r w:rsidRPr="00AE1DA2"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</w:rPr>
              <w:t>Salle : Auditorium</w:t>
            </w:r>
            <w:r w:rsidR="00A30316"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</w:rPr>
              <w:t xml:space="preserve"> (Session 1)</w:t>
            </w:r>
          </w:p>
        </w:tc>
        <w:tc>
          <w:tcPr>
            <w:tcW w:w="3930" w:type="dxa"/>
            <w:shd w:val="clear" w:color="auto" w:fill="auto"/>
          </w:tcPr>
          <w:p w14:paraId="119D66A6" w14:textId="5D643BDB" w:rsidR="000C6D3B" w:rsidRPr="00AE1DA2" w:rsidRDefault="00F145CF" w:rsidP="000C6D3B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E1DA2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Pas de session</w:t>
            </w:r>
            <w:r w:rsidR="000C6D3B" w:rsidRPr="00AE1DA2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 :</w:t>
            </w:r>
          </w:p>
        </w:tc>
        <w:tc>
          <w:tcPr>
            <w:tcW w:w="3866" w:type="dxa"/>
            <w:shd w:val="clear" w:color="auto" w:fill="auto"/>
          </w:tcPr>
          <w:p w14:paraId="49F1DC01" w14:textId="35F46120" w:rsidR="000C6D3B" w:rsidRPr="0018226F" w:rsidRDefault="000C6D3B" w:rsidP="000C6D3B">
            <w:pPr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  <w:r w:rsidRPr="00AE1DA2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Présidence :</w:t>
            </w:r>
            <w:r w:rsidR="00680E9E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 xml:space="preserve"> </w:t>
            </w:r>
            <w:r w:rsidR="0021711F" w:rsidRPr="007B6F5A">
              <w:rPr>
                <w:rFonts w:ascii="Times New Roman" w:eastAsia="Times New Roman" w:hAnsi="Times New Roman" w:cs="Times New Roman"/>
                <w:b/>
                <w:bCs/>
                <w:i/>
                <w:sz w:val="20"/>
                <w:szCs w:val="20"/>
              </w:rPr>
              <w:t xml:space="preserve">George </w:t>
            </w:r>
            <w:proofErr w:type="spellStart"/>
            <w:r w:rsidR="0021711F" w:rsidRPr="007B6F5A">
              <w:rPr>
                <w:rFonts w:ascii="Times New Roman" w:eastAsia="Times New Roman" w:hAnsi="Times New Roman" w:cs="Times New Roman"/>
                <w:b/>
                <w:bCs/>
                <w:i/>
                <w:sz w:val="20"/>
                <w:szCs w:val="20"/>
              </w:rPr>
              <w:t>Alao</w:t>
            </w:r>
            <w:proofErr w:type="spellEnd"/>
            <w:r w:rsidR="0018226F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 xml:space="preserve">, </w:t>
            </w:r>
            <w:proofErr w:type="spellStart"/>
            <w:r w:rsidR="0018226F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Inalco</w:t>
            </w:r>
            <w:proofErr w:type="spellEnd"/>
          </w:p>
          <w:p w14:paraId="0AA4CC04" w14:textId="77777777" w:rsidR="00717BB2" w:rsidRDefault="0015149B" w:rsidP="000C6D3B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</w:rPr>
            </w:pPr>
            <w:r w:rsidRPr="00AE1DA2"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</w:rPr>
              <w:t>En ligne (visioconférence)</w:t>
            </w:r>
          </w:p>
          <w:p w14:paraId="5E77B8DB" w14:textId="1AC20EEF" w:rsidR="00A30316" w:rsidRPr="00AE1DA2" w:rsidRDefault="00A30316" w:rsidP="000C6D3B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</w:rPr>
              <w:t>(Session 3)</w:t>
            </w:r>
          </w:p>
        </w:tc>
      </w:tr>
      <w:tr w:rsidR="000C6D3B" w:rsidRPr="00AE1DA2" w14:paraId="4CA115C2" w14:textId="77777777" w:rsidTr="00C53C2D">
        <w:tc>
          <w:tcPr>
            <w:tcW w:w="3114" w:type="dxa"/>
            <w:vMerge/>
            <w:shd w:val="clear" w:color="auto" w:fill="auto"/>
          </w:tcPr>
          <w:p w14:paraId="1D22A13B" w14:textId="77777777" w:rsidR="000C6D3B" w:rsidRDefault="000C6D3B" w:rsidP="000C6D3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4111" w:type="dxa"/>
            <w:shd w:val="clear" w:color="auto" w:fill="auto"/>
          </w:tcPr>
          <w:p w14:paraId="05810EF7" w14:textId="77777777" w:rsidR="007C43DE" w:rsidRPr="00AE1DA2" w:rsidRDefault="007C43DE" w:rsidP="007C43DE">
            <w:pPr>
              <w:jc w:val="both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0"/>
                <w:szCs w:val="20"/>
              </w:rPr>
            </w:pPr>
            <w:proofErr w:type="spellStart"/>
            <w:r w:rsidRPr="00AE1DA2">
              <w:rPr>
                <w:rFonts w:ascii="Times New Roman" w:eastAsia="Times New Roman" w:hAnsi="Times New Roman" w:cs="Times New Roman"/>
                <w:b/>
                <w:iCs/>
                <w:color w:val="000000"/>
                <w:sz w:val="20"/>
                <w:szCs w:val="20"/>
              </w:rPr>
              <w:t>Vitalija</w:t>
            </w:r>
            <w:proofErr w:type="spellEnd"/>
            <w:r w:rsidRPr="00AE1DA2">
              <w:rPr>
                <w:rFonts w:ascii="Times New Roman" w:eastAsia="Times New Roman" w:hAnsi="Times New Roman" w:cs="Times New Roman"/>
                <w:b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AE1DA2">
              <w:rPr>
                <w:rFonts w:ascii="Times New Roman" w:eastAsia="Times New Roman" w:hAnsi="Times New Roman" w:cs="Times New Roman"/>
                <w:b/>
                <w:iCs/>
                <w:color w:val="000000"/>
                <w:sz w:val="20"/>
                <w:szCs w:val="20"/>
              </w:rPr>
              <w:t>Kazlauskienė</w:t>
            </w:r>
            <w:proofErr w:type="spellEnd"/>
            <w:r w:rsidRPr="00AE1DA2">
              <w:rPr>
                <w:rFonts w:ascii="Times New Roman" w:eastAsia="Times New Roman" w:hAnsi="Times New Roman" w:cs="Times New Roman"/>
                <w:b/>
                <w:iCs/>
                <w:color w:val="000000"/>
                <w:sz w:val="20"/>
                <w:szCs w:val="20"/>
              </w:rPr>
              <w:t xml:space="preserve"> &amp; Inga </w:t>
            </w:r>
            <w:proofErr w:type="spellStart"/>
            <w:r w:rsidRPr="00AE1DA2">
              <w:rPr>
                <w:rFonts w:ascii="Times New Roman" w:eastAsia="Times New Roman" w:hAnsi="Times New Roman" w:cs="Times New Roman"/>
                <w:b/>
                <w:iCs/>
                <w:color w:val="000000"/>
                <w:sz w:val="20"/>
                <w:szCs w:val="20"/>
              </w:rPr>
              <w:t>Hilbig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0"/>
                <w:szCs w:val="20"/>
              </w:rPr>
              <w:t>,</w:t>
            </w:r>
            <w:r w:rsidRPr="00AE1DA2">
              <w:rPr>
                <w:rFonts w:ascii="Times New Roman" w:eastAsia="Times New Roman" w:hAnsi="Times New Roman" w:cs="Times New Roman"/>
                <w:bCs/>
                <w:iCs/>
                <w:color w:val="000000"/>
                <w:sz w:val="20"/>
                <w:szCs w:val="20"/>
              </w:rPr>
              <w:t xml:space="preserve"> Université de Vilnius </w:t>
            </w:r>
          </w:p>
          <w:p w14:paraId="549022F5" w14:textId="4327D60C" w:rsidR="00456714" w:rsidRPr="00AE1DA2" w:rsidRDefault="007C43DE" w:rsidP="007C43DE">
            <w:pPr>
              <w:jc w:val="both"/>
              <w:rPr>
                <w:rFonts w:ascii="Times New Roman" w:eastAsia="Times New Roman" w:hAnsi="Times New Roman" w:cs="Times New Roman"/>
                <w:bCs/>
                <w:i/>
                <w:color w:val="000000"/>
                <w:sz w:val="20"/>
                <w:szCs w:val="20"/>
              </w:rPr>
            </w:pPr>
            <w:r w:rsidRPr="00AE1DA2">
              <w:rPr>
                <w:rFonts w:ascii="Times New Roman" w:eastAsia="Times New Roman" w:hAnsi="Times New Roman" w:cs="Times New Roman"/>
                <w:bCs/>
                <w:i/>
                <w:color w:val="000000"/>
                <w:sz w:val="20"/>
                <w:szCs w:val="20"/>
              </w:rPr>
              <w:t>Quand l’interaction orale des mères lituaniennes ne suffit pas pour la transmission d’une langue d’origine : le cas des familles mixtes en France</w:t>
            </w:r>
          </w:p>
        </w:tc>
        <w:tc>
          <w:tcPr>
            <w:tcW w:w="3930" w:type="dxa"/>
            <w:shd w:val="clear" w:color="auto" w:fill="auto"/>
          </w:tcPr>
          <w:p w14:paraId="1AD3845A" w14:textId="4FE9A1F5" w:rsidR="000C6D3B" w:rsidRPr="00AE1DA2" w:rsidRDefault="000C6D3B" w:rsidP="000C6D3B">
            <w:pPr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3866" w:type="dxa"/>
            <w:shd w:val="clear" w:color="auto" w:fill="auto"/>
          </w:tcPr>
          <w:p w14:paraId="39177A34" w14:textId="174603B7" w:rsidR="000C6D3B" w:rsidRPr="00AE1DA2" w:rsidRDefault="00B749A4" w:rsidP="00AE1DA2">
            <w:pPr>
              <w:jc w:val="both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AE1DA2"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</w:rPr>
              <w:t xml:space="preserve">Sabrina </w:t>
            </w:r>
            <w:proofErr w:type="spellStart"/>
            <w:r w:rsidR="00707A18" w:rsidRPr="00AE1DA2"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</w:rPr>
              <w:t>Alessandrini</w:t>
            </w:r>
            <w:proofErr w:type="spellEnd"/>
            <w:r w:rsidR="00707A18" w:rsidRPr="00AE1DA2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, </w:t>
            </w:r>
            <w:r w:rsidRPr="00AE1DA2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Université de </w:t>
            </w:r>
            <w:proofErr w:type="spellStart"/>
            <w:r w:rsidRPr="00AE1DA2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Marcerata</w:t>
            </w:r>
            <w:proofErr w:type="spellEnd"/>
          </w:p>
          <w:p w14:paraId="0E14BCF1" w14:textId="3F33237F" w:rsidR="00B749A4" w:rsidRPr="00AE1DA2" w:rsidRDefault="00B749A4" w:rsidP="00AE1DA2">
            <w:pPr>
              <w:jc w:val="bot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  <w:r w:rsidRPr="00AE1DA2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Deuxième génération d’adolescents en Italie et politique linguistique familiale : dynamiques de transmission et / ou de perte des langues et cultures d’origine</w:t>
            </w:r>
          </w:p>
        </w:tc>
      </w:tr>
      <w:tr w:rsidR="000C6D3B" w:rsidRPr="00AE1DA2" w14:paraId="4BB8B2CF" w14:textId="77777777" w:rsidTr="00C53C2D">
        <w:tc>
          <w:tcPr>
            <w:tcW w:w="3114" w:type="dxa"/>
            <w:vMerge/>
            <w:shd w:val="clear" w:color="auto" w:fill="auto"/>
          </w:tcPr>
          <w:p w14:paraId="5ACC93C2" w14:textId="77777777" w:rsidR="000C6D3B" w:rsidRDefault="000C6D3B" w:rsidP="000C6D3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i/>
              </w:rPr>
            </w:pPr>
          </w:p>
        </w:tc>
        <w:tc>
          <w:tcPr>
            <w:tcW w:w="4111" w:type="dxa"/>
            <w:shd w:val="clear" w:color="auto" w:fill="auto"/>
          </w:tcPr>
          <w:p w14:paraId="3D0E12C6" w14:textId="77777777" w:rsidR="007C43DE" w:rsidRPr="00AE1DA2" w:rsidRDefault="007C43DE" w:rsidP="007C43DE">
            <w:pPr>
              <w:jc w:val="both"/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AE1DA2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Marie Leroy</w:t>
            </w:r>
            <w:r w:rsidRPr="00AE1DA2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 xml:space="preserve">, Goethe </w:t>
            </w:r>
            <w:proofErr w:type="spellStart"/>
            <w:r w:rsidRPr="00AE1DA2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>Universität</w:t>
            </w:r>
            <w:proofErr w:type="spellEnd"/>
            <w:r w:rsidRPr="00AE1DA2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 xml:space="preserve"> </w:t>
            </w:r>
            <w:r w:rsidRPr="00AE1DA2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 xml:space="preserve">Véronique </w:t>
            </w:r>
            <w:proofErr w:type="spellStart"/>
            <w:r w:rsidRPr="00AE1DA2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0"/>
                <w:szCs w:val="20"/>
              </w:rPr>
              <w:t>Castellotti</w:t>
            </w:r>
            <w:proofErr w:type="spellEnd"/>
            <w:r w:rsidRPr="00AE1DA2">
              <w:rPr>
                <w:rFonts w:ascii="Times New Roman" w:eastAsia="Times New Roman" w:hAnsi="Times New Roman" w:cs="Times New Roman"/>
                <w:iCs/>
                <w:color w:val="000000"/>
                <w:sz w:val="20"/>
                <w:szCs w:val="20"/>
              </w:rPr>
              <w:t xml:space="preserve">, Université de Tours </w:t>
            </w:r>
          </w:p>
          <w:p w14:paraId="754D62F9" w14:textId="5FF309B3" w:rsidR="00A60DCA" w:rsidRPr="00AE1DA2" w:rsidRDefault="007C43DE" w:rsidP="007C43DE">
            <w:pPr>
              <w:jc w:val="both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color w:val="000000"/>
                <w:sz w:val="20"/>
                <w:szCs w:val="20"/>
              </w:rPr>
              <w:t>(</w:t>
            </w:r>
            <w:r w:rsidRPr="00AE1DA2">
              <w:rPr>
                <w:rFonts w:ascii="Times New Roman" w:eastAsia="Times New Roman" w:hAnsi="Times New Roman" w:cs="Times New Roman"/>
                <w:bCs/>
                <w:i/>
                <w:color w:val="000000"/>
                <w:sz w:val="20"/>
                <w:szCs w:val="20"/>
              </w:rPr>
              <w:t>Non) transmission et appropriation : ce qui peut passer quand les « langues » ne passent pas ?</w:t>
            </w:r>
          </w:p>
        </w:tc>
        <w:tc>
          <w:tcPr>
            <w:tcW w:w="3930" w:type="dxa"/>
            <w:shd w:val="clear" w:color="auto" w:fill="auto"/>
          </w:tcPr>
          <w:p w14:paraId="4BF937B2" w14:textId="7B584CA3" w:rsidR="000C6D3B" w:rsidRPr="00AE1DA2" w:rsidRDefault="000C6D3B" w:rsidP="007C43DE">
            <w:pPr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3866" w:type="dxa"/>
            <w:shd w:val="clear" w:color="auto" w:fill="auto"/>
          </w:tcPr>
          <w:p w14:paraId="4500A6A8" w14:textId="094CFEEF" w:rsidR="000C6D3B" w:rsidRPr="00AE1DA2" w:rsidRDefault="009A0417" w:rsidP="009A0417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E1DA2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Laurent </w:t>
            </w:r>
            <w:proofErr w:type="spellStart"/>
            <w:r w:rsidRPr="00AE1DA2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Puren</w:t>
            </w:r>
            <w:proofErr w:type="spellEnd"/>
            <w:r w:rsidR="00A811B5">
              <w:rPr>
                <w:rFonts w:ascii="Times New Roman" w:eastAsia="Times New Roman" w:hAnsi="Times New Roman" w:cs="Times New Roman"/>
                <w:sz w:val="20"/>
                <w:szCs w:val="20"/>
              </w:rPr>
              <w:t>,</w:t>
            </w:r>
            <w:r w:rsidRPr="00AE1DA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Université de La Réunion-ICARE &amp; </w:t>
            </w:r>
            <w:proofErr w:type="spellStart"/>
            <w:r w:rsidRPr="00AE1DA2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Lavie</w:t>
            </w:r>
            <w:proofErr w:type="spellEnd"/>
            <w:r w:rsidRPr="00AE1DA2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AE1DA2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Maturafi</w:t>
            </w:r>
            <w:proofErr w:type="spellEnd"/>
            <w:r w:rsidR="00707A18" w:rsidRPr="00AE1DA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AE1DA2">
              <w:rPr>
                <w:rFonts w:ascii="Times New Roman" w:eastAsia="Times New Roman" w:hAnsi="Times New Roman" w:cs="Times New Roman"/>
                <w:sz w:val="20"/>
                <w:szCs w:val="20"/>
              </w:rPr>
              <w:t>Praxiling</w:t>
            </w:r>
            <w:proofErr w:type="spellEnd"/>
          </w:p>
          <w:p w14:paraId="0FF882A5" w14:textId="600B0488" w:rsidR="009A0417" w:rsidRPr="00AE1DA2" w:rsidRDefault="009A0417" w:rsidP="009A0417">
            <w:pPr>
              <w:jc w:val="both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AE1DA2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 xml:space="preserve">Quelle maîtrise du </w:t>
            </w:r>
            <w:proofErr w:type="spellStart"/>
            <w:r w:rsidRPr="00AE1DA2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>shimaoré</w:t>
            </w:r>
            <w:proofErr w:type="spellEnd"/>
            <w:r w:rsidRPr="00AE1DA2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  <w:t xml:space="preserve"> pour les enfants de seconde génération issus de la migration mahoraise à La Réunion ? </w:t>
            </w:r>
          </w:p>
        </w:tc>
      </w:tr>
      <w:tr w:rsidR="000C6D3B" w:rsidRPr="00AE1DA2" w14:paraId="0F7109EB" w14:textId="77777777" w:rsidTr="00C53C2D">
        <w:tc>
          <w:tcPr>
            <w:tcW w:w="3114" w:type="dxa"/>
            <w:vMerge/>
            <w:shd w:val="clear" w:color="auto" w:fill="auto"/>
          </w:tcPr>
          <w:p w14:paraId="07B088E4" w14:textId="77777777" w:rsidR="000C6D3B" w:rsidRDefault="000C6D3B" w:rsidP="000C6D3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11" w:type="dxa"/>
            <w:shd w:val="clear" w:color="auto" w:fill="auto"/>
          </w:tcPr>
          <w:p w14:paraId="48371807" w14:textId="77777777" w:rsidR="00E3144B" w:rsidRPr="00AE1DA2" w:rsidRDefault="00E3144B" w:rsidP="00E3144B">
            <w:pPr>
              <w:jc w:val="both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0"/>
                <w:szCs w:val="20"/>
              </w:rPr>
            </w:pPr>
            <w:proofErr w:type="spellStart"/>
            <w:r w:rsidRPr="00AE1DA2">
              <w:rPr>
                <w:rFonts w:ascii="Times New Roman" w:eastAsia="Times New Roman" w:hAnsi="Times New Roman" w:cs="Times New Roman"/>
                <w:b/>
                <w:iCs/>
                <w:color w:val="000000"/>
                <w:sz w:val="20"/>
                <w:szCs w:val="20"/>
              </w:rPr>
              <w:t>Salih</w:t>
            </w:r>
            <w:proofErr w:type="spellEnd"/>
            <w:r w:rsidRPr="00AE1DA2">
              <w:rPr>
                <w:rFonts w:ascii="Times New Roman" w:eastAsia="Times New Roman" w:hAnsi="Times New Roman" w:cs="Times New Roman"/>
                <w:b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AE1DA2">
              <w:rPr>
                <w:rFonts w:ascii="Times New Roman" w:eastAsia="Times New Roman" w:hAnsi="Times New Roman" w:cs="Times New Roman"/>
                <w:b/>
                <w:iCs/>
                <w:color w:val="000000"/>
                <w:sz w:val="20"/>
                <w:szCs w:val="20"/>
              </w:rPr>
              <w:t>Akin</w:t>
            </w:r>
            <w:proofErr w:type="spellEnd"/>
            <w:r w:rsidRPr="00AE1DA2">
              <w:rPr>
                <w:rFonts w:ascii="Times New Roman" w:eastAsia="Times New Roman" w:hAnsi="Times New Roman" w:cs="Times New Roman"/>
                <w:b/>
                <w:iCs/>
                <w:color w:val="000000"/>
                <w:sz w:val="20"/>
                <w:szCs w:val="20"/>
              </w:rPr>
              <w:t xml:space="preserve"> &amp; </w:t>
            </w:r>
            <w:proofErr w:type="spellStart"/>
            <w:r w:rsidRPr="00AE1DA2">
              <w:rPr>
                <w:rFonts w:ascii="Times New Roman" w:eastAsia="Times New Roman" w:hAnsi="Times New Roman" w:cs="Times New Roman"/>
                <w:b/>
                <w:iCs/>
                <w:color w:val="000000"/>
                <w:sz w:val="20"/>
                <w:szCs w:val="20"/>
              </w:rPr>
              <w:t>Mert</w:t>
            </w:r>
            <w:proofErr w:type="spellEnd"/>
            <w:r w:rsidRPr="00AE1DA2">
              <w:rPr>
                <w:rFonts w:ascii="Times New Roman" w:eastAsia="Times New Roman" w:hAnsi="Times New Roman" w:cs="Times New Roman"/>
                <w:b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AE1DA2">
              <w:rPr>
                <w:rFonts w:ascii="Times New Roman" w:eastAsia="Times New Roman" w:hAnsi="Times New Roman" w:cs="Times New Roman"/>
                <w:b/>
                <w:iCs/>
                <w:color w:val="000000"/>
                <w:sz w:val="20"/>
                <w:szCs w:val="20"/>
              </w:rPr>
              <w:t>Altinsoy</w:t>
            </w:r>
            <w:proofErr w:type="spellEnd"/>
            <w:r w:rsidRPr="00AE1DA2">
              <w:rPr>
                <w:rFonts w:ascii="Times New Roman" w:eastAsia="Times New Roman" w:hAnsi="Times New Roman" w:cs="Times New Roman"/>
                <w:b/>
                <w:iCs/>
                <w:color w:val="000000"/>
                <w:sz w:val="20"/>
                <w:szCs w:val="20"/>
              </w:rPr>
              <w:t xml:space="preserve">, </w:t>
            </w:r>
            <w:r w:rsidRPr="00AE1DA2">
              <w:rPr>
                <w:rFonts w:ascii="Times New Roman" w:eastAsia="Times New Roman" w:hAnsi="Times New Roman" w:cs="Times New Roman"/>
                <w:bCs/>
                <w:iCs/>
                <w:color w:val="000000"/>
                <w:sz w:val="20"/>
                <w:szCs w:val="20"/>
              </w:rPr>
              <w:t>Université de Rouen</w:t>
            </w:r>
          </w:p>
          <w:p w14:paraId="1A805691" w14:textId="5202A967" w:rsidR="00C6303E" w:rsidRPr="00AE1DA2" w:rsidRDefault="00E3144B" w:rsidP="005A5666">
            <w:pPr>
              <w:jc w:val="both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0"/>
                <w:szCs w:val="20"/>
              </w:rPr>
            </w:pPr>
            <w:r w:rsidRPr="00AE1DA2">
              <w:rPr>
                <w:rFonts w:ascii="Times New Roman" w:eastAsia="Times New Roman" w:hAnsi="Times New Roman" w:cs="Times New Roman"/>
                <w:bCs/>
                <w:i/>
                <w:color w:val="000000"/>
                <w:sz w:val="20"/>
                <w:szCs w:val="20"/>
              </w:rPr>
              <w:t>Les représentations de l’oralité en contexte diglossique et diasporique : le cas des locuteurs kurdes installés à Istanbul</w:t>
            </w:r>
          </w:p>
        </w:tc>
        <w:tc>
          <w:tcPr>
            <w:tcW w:w="3930" w:type="dxa"/>
            <w:shd w:val="clear" w:color="auto" w:fill="auto"/>
          </w:tcPr>
          <w:p w14:paraId="4C551864" w14:textId="3307FA27" w:rsidR="000C6D3B" w:rsidRPr="00AE1DA2" w:rsidRDefault="000C6D3B" w:rsidP="00E3144B">
            <w:pPr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3866" w:type="dxa"/>
            <w:shd w:val="clear" w:color="auto" w:fill="auto"/>
          </w:tcPr>
          <w:p w14:paraId="1B49D4C6" w14:textId="350FDE19" w:rsidR="00CE7A2D" w:rsidRPr="00DD195D" w:rsidRDefault="00CE7A2D" w:rsidP="00CE7A2D">
            <w:pPr>
              <w:jc w:val="both"/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</w:rPr>
            </w:pPr>
            <w:r w:rsidRPr="00DD195D">
              <w:rPr>
                <w:rFonts w:ascii="Times New Roman" w:eastAsia="Times New Roman" w:hAnsi="Times New Roman" w:cs="Times New Roman"/>
                <w:b/>
                <w:iCs/>
                <w:sz w:val="18"/>
                <w:szCs w:val="18"/>
              </w:rPr>
              <w:t>Mohammed Zakaria Ali-Bencherif</w:t>
            </w:r>
            <w:r w:rsidR="00A811B5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</w:rPr>
              <w:t>,</w:t>
            </w:r>
            <w:r w:rsidR="0003115D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</w:rPr>
              <w:t xml:space="preserve"> </w:t>
            </w:r>
            <w:proofErr w:type="spellStart"/>
            <w:r w:rsidR="006C01AB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</w:rPr>
              <w:t>Dylandimed</w:t>
            </w:r>
            <w:proofErr w:type="spellEnd"/>
            <w:r w:rsidR="006C01AB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</w:rPr>
              <w:t xml:space="preserve"> - </w:t>
            </w:r>
            <w:r w:rsidR="0003115D">
              <w:rPr>
                <w:rFonts w:ascii="Times New Roman" w:eastAsia="Times New Roman" w:hAnsi="Times New Roman" w:cs="Times New Roman"/>
                <w:bCs/>
                <w:iCs/>
                <w:sz w:val="18"/>
                <w:szCs w:val="18"/>
              </w:rPr>
              <w:t xml:space="preserve">Université de Tlemcen </w:t>
            </w:r>
          </w:p>
          <w:p w14:paraId="3E6DA573" w14:textId="7A745DEF" w:rsidR="000C6D3B" w:rsidRPr="00AE1DA2" w:rsidRDefault="00CE7A2D" w:rsidP="00CE7A2D">
            <w:pPr>
              <w:jc w:val="bot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  <w:r w:rsidRPr="00AE1DA2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</w:rPr>
              <w:t>L’oralité, une stratégie de transmission d’un capital linguistico-culturel et culturel au sein des familles de migrants algériens établies en France</w:t>
            </w:r>
          </w:p>
        </w:tc>
      </w:tr>
      <w:tr w:rsidR="000C6D3B" w:rsidRPr="005D114B" w14:paraId="6171981E" w14:textId="77777777" w:rsidTr="00943FFD">
        <w:trPr>
          <w:trHeight w:val="64"/>
        </w:trPr>
        <w:tc>
          <w:tcPr>
            <w:tcW w:w="15021" w:type="dxa"/>
            <w:gridSpan w:val="4"/>
            <w:shd w:val="clear" w:color="auto" w:fill="FFE599" w:themeFill="accent4" w:themeFillTint="66"/>
          </w:tcPr>
          <w:p w14:paraId="7E962760" w14:textId="107D4990" w:rsidR="000C6D3B" w:rsidRPr="009A74CA" w:rsidRDefault="001E52B9" w:rsidP="00680E9E">
            <w:pPr>
              <w:spacing w:before="240"/>
              <w:jc w:val="center"/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</w:pPr>
            <w:r w:rsidRPr="009A74CA"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  <w:t>Pause Déjeuner (12h</w:t>
            </w:r>
            <w:r w:rsidR="006A4168"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  <w:t>1</w:t>
            </w:r>
            <w:r w:rsidR="007B2184"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  <w:t>5</w:t>
            </w:r>
            <w:r w:rsidRPr="009A74CA"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  <w:t xml:space="preserve"> – 13h45</w:t>
            </w:r>
            <w:r w:rsidR="000A3631" w:rsidRPr="009A74CA"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  <w:t>)</w:t>
            </w:r>
          </w:p>
        </w:tc>
      </w:tr>
      <w:tr w:rsidR="000C6D3B" w:rsidRPr="005D114B" w14:paraId="09930A5B" w14:textId="77777777" w:rsidTr="00C53C2D">
        <w:trPr>
          <w:trHeight w:val="547"/>
        </w:trPr>
        <w:tc>
          <w:tcPr>
            <w:tcW w:w="3114" w:type="dxa"/>
            <w:vMerge w:val="restart"/>
            <w:shd w:val="clear" w:color="auto" w:fill="auto"/>
          </w:tcPr>
          <w:p w14:paraId="0B8DEF7C" w14:textId="77295176" w:rsidR="000C6D3B" w:rsidRPr="00BF19F0" w:rsidRDefault="001E52B9" w:rsidP="000C6D3B">
            <w:pPr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</w:pPr>
            <w:r w:rsidRPr="00BF19F0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>13h50-</w:t>
            </w:r>
            <w:r w:rsidR="00415CFF" w:rsidRPr="00BF19F0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>15h</w:t>
            </w:r>
            <w:r w:rsidR="006A4168" w:rsidRPr="00BF19F0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>3</w:t>
            </w:r>
            <w:r w:rsidR="001023B0" w:rsidRPr="00BF19F0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>0</w:t>
            </w:r>
          </w:p>
          <w:p w14:paraId="2772FB72" w14:textId="77777777" w:rsidR="00040DD7" w:rsidRDefault="00040DD7" w:rsidP="000C6D3B">
            <w:pPr>
              <w:rPr>
                <w:rFonts w:asciiTheme="majorBidi" w:eastAsia="Times New Roman" w:hAnsiTheme="majorBidi" w:cstheme="majorBidi"/>
                <w:bCs/>
                <w:sz w:val="20"/>
                <w:szCs w:val="20"/>
              </w:rPr>
            </w:pPr>
          </w:p>
          <w:p w14:paraId="03ED447E" w14:textId="77777777" w:rsidR="00BF19F0" w:rsidRDefault="00BF19F0" w:rsidP="000C6D3B">
            <w:pPr>
              <w:rPr>
                <w:rFonts w:asciiTheme="majorBidi" w:eastAsia="Times New Roman" w:hAnsiTheme="majorBidi" w:cstheme="majorBidi"/>
                <w:bCs/>
                <w:sz w:val="20"/>
                <w:szCs w:val="20"/>
              </w:rPr>
            </w:pPr>
          </w:p>
          <w:p w14:paraId="234E4C5C" w14:textId="77777777" w:rsidR="00BF19F0" w:rsidRDefault="00BF19F0" w:rsidP="000C6D3B">
            <w:pPr>
              <w:rPr>
                <w:rFonts w:asciiTheme="majorBidi" w:eastAsia="Times New Roman" w:hAnsiTheme="majorBidi" w:cstheme="majorBidi"/>
                <w:bCs/>
                <w:sz w:val="20"/>
                <w:szCs w:val="20"/>
              </w:rPr>
            </w:pPr>
          </w:p>
          <w:p w14:paraId="1EA64BE4" w14:textId="77777777" w:rsidR="00BF19F0" w:rsidRDefault="00BF19F0" w:rsidP="000C6D3B">
            <w:pPr>
              <w:rPr>
                <w:rFonts w:asciiTheme="majorBidi" w:eastAsia="Times New Roman" w:hAnsiTheme="majorBidi" w:cstheme="majorBidi"/>
                <w:bCs/>
                <w:sz w:val="20"/>
                <w:szCs w:val="20"/>
              </w:rPr>
            </w:pPr>
          </w:p>
          <w:p w14:paraId="16747990" w14:textId="5CF6B911" w:rsidR="00BF19F0" w:rsidRPr="00200019" w:rsidRDefault="00BF19F0" w:rsidP="000C6D3B">
            <w:pPr>
              <w:rPr>
                <w:rFonts w:asciiTheme="majorBidi" w:eastAsia="Times New Roman" w:hAnsiTheme="majorBidi" w:cstheme="majorBidi"/>
                <w:b/>
                <w:bCs/>
                <w:i/>
                <w:iCs/>
                <w:sz w:val="20"/>
                <w:szCs w:val="20"/>
              </w:rPr>
            </w:pPr>
            <w:r w:rsidRPr="00200019">
              <w:rPr>
                <w:rFonts w:asciiTheme="majorBidi" w:eastAsia="Times New Roman" w:hAnsiTheme="majorBidi" w:cstheme="majorBidi"/>
                <w:b/>
                <w:bCs/>
                <w:i/>
                <w:iCs/>
                <w:sz w:val="20"/>
                <w:szCs w:val="20"/>
              </w:rPr>
              <w:t>Panel</w:t>
            </w:r>
          </w:p>
          <w:p w14:paraId="6703F85E" w14:textId="77777777" w:rsidR="00BF19F0" w:rsidRPr="00200019" w:rsidRDefault="00BF19F0" w:rsidP="000C6D3B">
            <w:pPr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</w:pPr>
            <w:r w:rsidRPr="00200019"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  <w:t>Durée : 45 min</w:t>
            </w:r>
          </w:p>
          <w:p w14:paraId="512335FC" w14:textId="77777777" w:rsidR="00BF19F0" w:rsidRDefault="00BF19F0" w:rsidP="000C6D3B">
            <w:pPr>
              <w:rPr>
                <w:rFonts w:asciiTheme="majorBidi" w:eastAsia="Times New Roman" w:hAnsiTheme="majorBidi" w:cstheme="majorBidi"/>
                <w:bCs/>
                <w:i/>
                <w:iCs/>
                <w:sz w:val="20"/>
                <w:szCs w:val="20"/>
              </w:rPr>
            </w:pPr>
          </w:p>
          <w:p w14:paraId="40BA094C" w14:textId="77777777" w:rsidR="00BF19F0" w:rsidRDefault="00BF19F0" w:rsidP="000C6D3B">
            <w:pPr>
              <w:rPr>
                <w:rFonts w:asciiTheme="majorBidi" w:eastAsia="Times New Roman" w:hAnsiTheme="majorBidi" w:cstheme="majorBidi"/>
                <w:bCs/>
                <w:i/>
                <w:iCs/>
                <w:sz w:val="20"/>
                <w:szCs w:val="20"/>
              </w:rPr>
            </w:pPr>
          </w:p>
          <w:p w14:paraId="6C8DF482" w14:textId="77777777" w:rsidR="00BF19F0" w:rsidRDefault="00BF19F0" w:rsidP="000C6D3B">
            <w:pPr>
              <w:rPr>
                <w:rFonts w:asciiTheme="majorBidi" w:eastAsia="Times New Roman" w:hAnsiTheme="majorBidi" w:cstheme="majorBidi"/>
                <w:bCs/>
                <w:i/>
                <w:iCs/>
                <w:sz w:val="20"/>
                <w:szCs w:val="20"/>
              </w:rPr>
            </w:pPr>
          </w:p>
          <w:p w14:paraId="2F7CBE7F" w14:textId="77777777" w:rsidR="00BF19F0" w:rsidRDefault="00BF19F0" w:rsidP="000C6D3B">
            <w:pPr>
              <w:rPr>
                <w:rFonts w:asciiTheme="majorBidi" w:eastAsia="Times New Roman" w:hAnsiTheme="majorBidi" w:cstheme="majorBidi"/>
                <w:bCs/>
                <w:i/>
                <w:iCs/>
                <w:sz w:val="20"/>
                <w:szCs w:val="20"/>
              </w:rPr>
            </w:pPr>
            <w:r>
              <w:rPr>
                <w:rFonts w:asciiTheme="majorBidi" w:eastAsia="Times New Roman" w:hAnsiTheme="majorBidi" w:cstheme="majorBidi"/>
                <w:bCs/>
                <w:i/>
                <w:iCs/>
                <w:sz w:val="20"/>
                <w:szCs w:val="20"/>
              </w:rPr>
              <w:t>Durée : 25 min</w:t>
            </w:r>
          </w:p>
          <w:p w14:paraId="50989F34" w14:textId="77777777" w:rsidR="00BF19F0" w:rsidRDefault="00BF19F0" w:rsidP="000C6D3B">
            <w:pPr>
              <w:rPr>
                <w:rFonts w:asciiTheme="majorBidi" w:eastAsia="Times New Roman" w:hAnsiTheme="majorBidi" w:cstheme="majorBidi"/>
                <w:bCs/>
                <w:i/>
                <w:iCs/>
                <w:sz w:val="20"/>
                <w:szCs w:val="20"/>
              </w:rPr>
            </w:pPr>
          </w:p>
          <w:p w14:paraId="19ED2EF3" w14:textId="77777777" w:rsidR="00BF19F0" w:rsidRDefault="00BF19F0" w:rsidP="000C6D3B">
            <w:pPr>
              <w:rPr>
                <w:rFonts w:asciiTheme="majorBidi" w:eastAsia="Times New Roman" w:hAnsiTheme="majorBidi" w:cstheme="majorBidi"/>
                <w:bCs/>
                <w:i/>
                <w:iCs/>
                <w:sz w:val="20"/>
                <w:szCs w:val="20"/>
              </w:rPr>
            </w:pPr>
          </w:p>
          <w:p w14:paraId="1249F913" w14:textId="77777777" w:rsidR="00BF19F0" w:rsidRDefault="00BF19F0" w:rsidP="000C6D3B">
            <w:pPr>
              <w:rPr>
                <w:rFonts w:asciiTheme="majorBidi" w:eastAsia="Times New Roman" w:hAnsiTheme="majorBidi" w:cstheme="majorBidi"/>
                <w:bCs/>
                <w:i/>
                <w:iCs/>
                <w:sz w:val="20"/>
                <w:szCs w:val="20"/>
              </w:rPr>
            </w:pPr>
          </w:p>
          <w:p w14:paraId="5DE595AE" w14:textId="45CE1C9F" w:rsidR="00BF19F0" w:rsidRPr="00BF19F0" w:rsidRDefault="00BF19F0" w:rsidP="000C6D3B">
            <w:pPr>
              <w:rPr>
                <w:rFonts w:asciiTheme="majorBidi" w:eastAsia="Times New Roman" w:hAnsiTheme="majorBidi" w:cstheme="majorBidi"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4111" w:type="dxa"/>
            <w:shd w:val="clear" w:color="auto" w:fill="auto"/>
          </w:tcPr>
          <w:p w14:paraId="74922DEF" w14:textId="02E5890C" w:rsidR="009A74CA" w:rsidRPr="00BF19F0" w:rsidRDefault="000C6D3B" w:rsidP="009A74CA">
            <w:pPr>
              <w:jc w:val="both"/>
              <w:rPr>
                <w:rFonts w:asciiTheme="majorBidi" w:eastAsia="Times New Roman" w:hAnsiTheme="majorBidi" w:cstheme="majorBidi"/>
                <w:iCs/>
                <w:sz w:val="20"/>
                <w:szCs w:val="20"/>
              </w:rPr>
            </w:pPr>
            <w:r w:rsidRPr="00BF19F0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P</w:t>
            </w:r>
            <w:r w:rsidR="003E0348" w:rsidRPr="00BF19F0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résidence</w:t>
            </w:r>
            <w:proofErr w:type="gramStart"/>
            <w:r w:rsidRPr="00BF19F0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 :</w:t>
            </w:r>
            <w:proofErr w:type="spellStart"/>
            <w:r w:rsidR="00227F01" w:rsidRPr="00BF19F0">
              <w:rPr>
                <w:rFonts w:asciiTheme="majorBidi" w:eastAsia="Times New Roman" w:hAnsiTheme="majorBidi" w:cstheme="majorBidi"/>
                <w:b/>
                <w:bCs/>
                <w:i/>
                <w:sz w:val="20"/>
                <w:szCs w:val="20"/>
              </w:rPr>
              <w:t>Salih</w:t>
            </w:r>
            <w:proofErr w:type="spellEnd"/>
            <w:proofErr w:type="gramEnd"/>
            <w:r w:rsidR="00227F01" w:rsidRPr="00BF19F0">
              <w:rPr>
                <w:rFonts w:asciiTheme="majorBidi" w:eastAsia="Times New Roman" w:hAnsiTheme="majorBidi" w:cstheme="majorBidi"/>
                <w:b/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="00227F01" w:rsidRPr="00BF19F0">
              <w:rPr>
                <w:rFonts w:asciiTheme="majorBidi" w:eastAsia="Times New Roman" w:hAnsiTheme="majorBidi" w:cstheme="majorBidi"/>
                <w:b/>
                <w:bCs/>
                <w:i/>
                <w:sz w:val="20"/>
                <w:szCs w:val="20"/>
              </w:rPr>
              <w:t>Akin</w:t>
            </w:r>
            <w:r w:rsidR="00032E01" w:rsidRPr="00BF19F0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,</w:t>
            </w:r>
            <w:r w:rsidR="00496AD7" w:rsidRPr="00BF19F0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et</w:t>
            </w:r>
            <w:proofErr w:type="spellEnd"/>
            <w:r w:rsidR="00496AD7" w:rsidRPr="00BF19F0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 xml:space="preserve"> </w:t>
            </w:r>
            <w:r w:rsidR="00496AD7" w:rsidRPr="00BF19F0">
              <w:rPr>
                <w:rFonts w:asciiTheme="majorBidi" w:eastAsia="Times New Roman" w:hAnsiTheme="majorBidi" w:cstheme="majorBidi"/>
                <w:b/>
                <w:bCs/>
                <w:i/>
                <w:sz w:val="20"/>
                <w:szCs w:val="20"/>
              </w:rPr>
              <w:t>Françoise Le Lièvre</w:t>
            </w:r>
          </w:p>
          <w:p w14:paraId="4BAC2BCC" w14:textId="135C9913" w:rsidR="001E52B9" w:rsidRPr="00BF19F0" w:rsidRDefault="001E52B9" w:rsidP="009A74CA">
            <w:pPr>
              <w:jc w:val="both"/>
              <w:rPr>
                <w:rFonts w:asciiTheme="majorBidi" w:eastAsia="Times New Roman" w:hAnsiTheme="majorBidi" w:cstheme="majorBidi"/>
                <w:b/>
                <w:bCs/>
                <w:iCs/>
                <w:sz w:val="20"/>
                <w:szCs w:val="20"/>
              </w:rPr>
            </w:pPr>
            <w:r w:rsidRPr="00BF19F0">
              <w:rPr>
                <w:rFonts w:asciiTheme="majorBidi" w:eastAsia="Times New Roman" w:hAnsiTheme="majorBidi" w:cstheme="majorBidi"/>
                <w:b/>
                <w:bCs/>
                <w:iCs/>
                <w:sz w:val="20"/>
                <w:szCs w:val="20"/>
              </w:rPr>
              <w:t>Salle : Auditorium</w:t>
            </w:r>
            <w:r w:rsidR="00A30316" w:rsidRPr="00BF19F0">
              <w:rPr>
                <w:rFonts w:asciiTheme="majorBidi" w:eastAsia="Times New Roman" w:hAnsiTheme="majorBidi" w:cstheme="majorBidi"/>
                <w:b/>
                <w:bCs/>
                <w:iCs/>
                <w:sz w:val="20"/>
                <w:szCs w:val="20"/>
              </w:rPr>
              <w:t xml:space="preserve"> (Session 1)</w:t>
            </w:r>
          </w:p>
        </w:tc>
        <w:tc>
          <w:tcPr>
            <w:tcW w:w="3930" w:type="dxa"/>
            <w:shd w:val="clear" w:color="auto" w:fill="auto"/>
          </w:tcPr>
          <w:p w14:paraId="2719070E" w14:textId="2201ADDD" w:rsidR="000C6D3B" w:rsidRPr="00BF19F0" w:rsidRDefault="00F145CF" w:rsidP="000C6D3B">
            <w:pPr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</w:pPr>
            <w:r w:rsidRPr="00BF19F0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 xml:space="preserve">Pas de session : </w:t>
            </w:r>
          </w:p>
        </w:tc>
        <w:tc>
          <w:tcPr>
            <w:tcW w:w="3866" w:type="dxa"/>
            <w:shd w:val="clear" w:color="auto" w:fill="auto"/>
          </w:tcPr>
          <w:p w14:paraId="53F7631E" w14:textId="35A24C1A" w:rsidR="000C6D3B" w:rsidRPr="00BF19F0" w:rsidRDefault="000C6D3B" w:rsidP="000C6D3B">
            <w:pPr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</w:pPr>
            <w:r w:rsidRPr="00BF19F0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Présidence</w:t>
            </w:r>
            <w:proofErr w:type="gramStart"/>
            <w:r w:rsidRPr="00BF19F0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 :</w:t>
            </w:r>
            <w:r w:rsidR="00E25C93" w:rsidRPr="00BF19F0">
              <w:rPr>
                <w:rFonts w:asciiTheme="majorBidi" w:eastAsia="Times New Roman" w:hAnsiTheme="majorBidi" w:cstheme="majorBidi"/>
                <w:b/>
                <w:bCs/>
                <w:i/>
                <w:sz w:val="20"/>
                <w:szCs w:val="20"/>
              </w:rPr>
              <w:t>Chan</w:t>
            </w:r>
            <w:proofErr w:type="gramEnd"/>
            <w:r w:rsidR="00E25C93" w:rsidRPr="00BF19F0">
              <w:rPr>
                <w:rFonts w:asciiTheme="majorBidi" w:eastAsia="Times New Roman" w:hAnsiTheme="majorBidi" w:cstheme="majorBidi"/>
                <w:b/>
                <w:bCs/>
                <w:i/>
                <w:sz w:val="20"/>
                <w:szCs w:val="20"/>
              </w:rPr>
              <w:t>-</w:t>
            </w:r>
            <w:proofErr w:type="spellStart"/>
            <w:r w:rsidR="00E25C93" w:rsidRPr="00BF19F0">
              <w:rPr>
                <w:rFonts w:asciiTheme="majorBidi" w:eastAsia="Times New Roman" w:hAnsiTheme="majorBidi" w:cstheme="majorBidi"/>
                <w:b/>
                <w:bCs/>
                <w:i/>
                <w:sz w:val="20"/>
                <w:szCs w:val="20"/>
              </w:rPr>
              <w:t>Yueh</w:t>
            </w:r>
            <w:proofErr w:type="spellEnd"/>
            <w:r w:rsidR="00E25C93" w:rsidRPr="00BF19F0">
              <w:rPr>
                <w:rFonts w:asciiTheme="majorBidi" w:eastAsia="Times New Roman" w:hAnsiTheme="majorBidi" w:cstheme="majorBidi"/>
                <w:b/>
                <w:bCs/>
                <w:i/>
                <w:sz w:val="20"/>
                <w:szCs w:val="20"/>
              </w:rPr>
              <w:t xml:space="preserve"> Liu</w:t>
            </w:r>
            <w:r w:rsidR="00E25C93" w:rsidRPr="00BF19F0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 xml:space="preserve">, </w:t>
            </w:r>
            <w:proofErr w:type="spellStart"/>
            <w:r w:rsidR="00E25C93" w:rsidRPr="00BF19F0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Inalco</w:t>
            </w:r>
            <w:proofErr w:type="spellEnd"/>
            <w:r w:rsidR="0001196B" w:rsidRPr="00BF19F0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 xml:space="preserve"> </w:t>
            </w:r>
          </w:p>
          <w:p w14:paraId="063064AE" w14:textId="090D5E67" w:rsidR="00A30316" w:rsidRPr="00BF19F0" w:rsidRDefault="0015149B" w:rsidP="00CD7F53">
            <w:pPr>
              <w:rPr>
                <w:rFonts w:asciiTheme="majorBidi" w:eastAsia="Times New Roman" w:hAnsiTheme="majorBidi" w:cstheme="majorBidi"/>
                <w:b/>
                <w:bCs/>
                <w:iCs/>
                <w:sz w:val="20"/>
                <w:szCs w:val="20"/>
              </w:rPr>
            </w:pPr>
            <w:r w:rsidRPr="00BF19F0">
              <w:rPr>
                <w:rFonts w:asciiTheme="majorBidi" w:eastAsia="Times New Roman" w:hAnsiTheme="majorBidi" w:cstheme="majorBidi"/>
                <w:b/>
                <w:bCs/>
                <w:iCs/>
                <w:sz w:val="20"/>
                <w:szCs w:val="20"/>
              </w:rPr>
              <w:t>En ligne (visioconférence)</w:t>
            </w:r>
            <w:r w:rsidR="00CD7F53">
              <w:rPr>
                <w:rFonts w:asciiTheme="majorBidi" w:eastAsia="Times New Roman" w:hAnsiTheme="majorBidi" w:cstheme="majorBidi"/>
                <w:b/>
                <w:bCs/>
                <w:iCs/>
                <w:sz w:val="20"/>
                <w:szCs w:val="20"/>
              </w:rPr>
              <w:t xml:space="preserve"> </w:t>
            </w:r>
            <w:r w:rsidR="00A30316" w:rsidRPr="00BF19F0">
              <w:rPr>
                <w:rFonts w:asciiTheme="majorBidi" w:eastAsia="Times New Roman" w:hAnsiTheme="majorBidi" w:cstheme="majorBidi"/>
                <w:b/>
                <w:bCs/>
                <w:iCs/>
                <w:sz w:val="20"/>
                <w:szCs w:val="20"/>
              </w:rPr>
              <w:t>(Session 3)</w:t>
            </w:r>
          </w:p>
        </w:tc>
      </w:tr>
      <w:tr w:rsidR="000C6D3B" w:rsidRPr="005D114B" w14:paraId="6A2A3D21" w14:textId="77777777" w:rsidTr="00C53C2D">
        <w:tc>
          <w:tcPr>
            <w:tcW w:w="3114" w:type="dxa"/>
            <w:vMerge/>
            <w:shd w:val="clear" w:color="auto" w:fill="auto"/>
          </w:tcPr>
          <w:p w14:paraId="6900FFCD" w14:textId="77777777" w:rsidR="000C6D3B" w:rsidRPr="00BF19F0" w:rsidRDefault="000C6D3B" w:rsidP="000C6D3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</w:pPr>
          </w:p>
        </w:tc>
        <w:tc>
          <w:tcPr>
            <w:tcW w:w="4111" w:type="dxa"/>
            <w:shd w:val="clear" w:color="auto" w:fill="auto"/>
          </w:tcPr>
          <w:p w14:paraId="2DCDEECA" w14:textId="7D7FBD93" w:rsidR="00962528" w:rsidRPr="00BF19F0" w:rsidRDefault="00EE22E2" w:rsidP="00FF212C">
            <w:pPr>
              <w:jc w:val="both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proofErr w:type="spellStart"/>
            <w:r w:rsidRPr="00BF19F0">
              <w:rPr>
                <w:rFonts w:asciiTheme="majorBidi" w:eastAsia="Times New Roman" w:hAnsiTheme="majorBidi" w:cstheme="majorBidi"/>
                <w:b/>
                <w:bCs/>
                <w:sz w:val="20"/>
                <w:szCs w:val="20"/>
              </w:rPr>
              <w:t>Salih</w:t>
            </w:r>
            <w:proofErr w:type="spellEnd"/>
            <w:r w:rsidRPr="00BF19F0">
              <w:rPr>
                <w:rFonts w:asciiTheme="majorBidi" w:eastAsia="Times New Roman" w:hAnsiTheme="majorBidi" w:cstheme="majorBidi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BF19F0">
              <w:rPr>
                <w:rFonts w:asciiTheme="majorBidi" w:eastAsia="Times New Roman" w:hAnsiTheme="majorBidi" w:cstheme="majorBidi"/>
                <w:b/>
                <w:bCs/>
                <w:sz w:val="20"/>
                <w:szCs w:val="20"/>
              </w:rPr>
              <w:t>Akin</w:t>
            </w:r>
            <w:proofErr w:type="spellEnd"/>
            <w:r w:rsidR="005C3DA1" w:rsidRPr="00BF19F0">
              <w:rPr>
                <w:rFonts w:asciiTheme="majorBidi" w:eastAsia="Times New Roman" w:hAnsiTheme="majorBidi" w:cstheme="majorBidi"/>
                <w:sz w:val="20"/>
                <w:szCs w:val="20"/>
              </w:rPr>
              <w:t>,</w:t>
            </w:r>
            <w:r w:rsidRPr="00BF19F0">
              <w:rPr>
                <w:rFonts w:asciiTheme="majorBidi" w:eastAsia="Times New Roman" w:hAnsiTheme="majorBidi" w:cstheme="majorBidi"/>
                <w:sz w:val="20"/>
                <w:szCs w:val="20"/>
              </w:rPr>
              <w:t xml:space="preserve"> Université de Rouen, </w:t>
            </w:r>
            <w:r w:rsidRPr="00BF19F0">
              <w:rPr>
                <w:rFonts w:asciiTheme="majorBidi" w:eastAsia="Times New Roman" w:hAnsiTheme="majorBidi" w:cstheme="majorBidi"/>
                <w:b/>
                <w:bCs/>
                <w:sz w:val="20"/>
                <w:szCs w:val="20"/>
              </w:rPr>
              <w:t>Françoise Le Lièvre</w:t>
            </w:r>
            <w:r w:rsidR="005C3DA1" w:rsidRPr="00BF19F0">
              <w:rPr>
                <w:rFonts w:asciiTheme="majorBidi" w:eastAsia="Times New Roman" w:hAnsiTheme="majorBidi" w:cstheme="majorBidi"/>
                <w:sz w:val="20"/>
                <w:szCs w:val="20"/>
              </w:rPr>
              <w:t>,</w:t>
            </w:r>
            <w:r w:rsidRPr="00BF19F0">
              <w:rPr>
                <w:rFonts w:asciiTheme="majorBidi" w:eastAsia="Times New Roman" w:hAnsiTheme="majorBidi" w:cstheme="majorBidi"/>
                <w:sz w:val="20"/>
                <w:szCs w:val="20"/>
              </w:rPr>
              <w:t xml:space="preserve"> Université </w:t>
            </w:r>
            <w:proofErr w:type="spellStart"/>
            <w:r w:rsidRPr="00BF19F0">
              <w:rPr>
                <w:rFonts w:asciiTheme="majorBidi" w:eastAsia="Times New Roman" w:hAnsiTheme="majorBidi" w:cstheme="majorBidi"/>
                <w:sz w:val="20"/>
                <w:szCs w:val="20"/>
              </w:rPr>
              <w:t>Galatasaray</w:t>
            </w:r>
            <w:proofErr w:type="spellEnd"/>
            <w:r w:rsidRPr="00BF19F0">
              <w:rPr>
                <w:rFonts w:asciiTheme="majorBidi" w:eastAsia="Times New Roman" w:hAnsiTheme="majorBidi" w:cstheme="majorBidi"/>
                <w:sz w:val="20"/>
                <w:szCs w:val="20"/>
              </w:rPr>
              <w:t xml:space="preserve">, </w:t>
            </w:r>
            <w:proofErr w:type="spellStart"/>
            <w:r w:rsidR="00FF212C" w:rsidRPr="00BF19F0">
              <w:rPr>
                <w:rFonts w:asciiTheme="majorBidi" w:eastAsia="Times New Roman" w:hAnsiTheme="majorBidi" w:cstheme="majorBidi"/>
                <w:b/>
                <w:bCs/>
                <w:sz w:val="20"/>
                <w:szCs w:val="20"/>
              </w:rPr>
              <w:t>Sehriban</w:t>
            </w:r>
            <w:proofErr w:type="spellEnd"/>
            <w:r w:rsidR="00FF212C" w:rsidRPr="00BF19F0">
              <w:rPr>
                <w:rFonts w:asciiTheme="majorBidi" w:eastAsia="Times New Roman" w:hAnsiTheme="majorBidi" w:cstheme="majorBidi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="00FF212C" w:rsidRPr="00BF19F0">
              <w:rPr>
                <w:rFonts w:asciiTheme="majorBidi" w:eastAsia="Times New Roman" w:hAnsiTheme="majorBidi" w:cstheme="majorBidi"/>
                <w:b/>
                <w:bCs/>
                <w:sz w:val="20"/>
                <w:szCs w:val="20"/>
              </w:rPr>
              <w:t>Çamkiran</w:t>
            </w:r>
            <w:proofErr w:type="spellEnd"/>
            <w:r w:rsidR="00962528" w:rsidRPr="00BF19F0">
              <w:rPr>
                <w:rFonts w:asciiTheme="majorBidi" w:eastAsia="Times New Roman" w:hAnsiTheme="majorBidi" w:cstheme="majorBidi"/>
                <w:sz w:val="20"/>
                <w:szCs w:val="20"/>
              </w:rPr>
              <w:t xml:space="preserve">, </w:t>
            </w:r>
            <w:r w:rsidR="00FF212C" w:rsidRPr="00BF19F0">
              <w:rPr>
                <w:rFonts w:asciiTheme="majorBidi" w:eastAsia="Times New Roman" w:hAnsiTheme="majorBidi" w:cstheme="majorBidi"/>
                <w:sz w:val="20"/>
                <w:szCs w:val="20"/>
              </w:rPr>
              <w:t>INALCO</w:t>
            </w:r>
          </w:p>
          <w:p w14:paraId="62F9F4D5" w14:textId="58FAD004" w:rsidR="000C6D3B" w:rsidRPr="00BF19F0" w:rsidRDefault="00C64D85" w:rsidP="00BF19F0">
            <w:pPr>
              <w:jc w:val="both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BF19F0"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</w:rPr>
              <w:t>Les langues de la Turquie et la transmission linguistique à l'oralité </w:t>
            </w:r>
          </w:p>
        </w:tc>
        <w:tc>
          <w:tcPr>
            <w:tcW w:w="3930" w:type="dxa"/>
            <w:shd w:val="clear" w:color="auto" w:fill="auto"/>
          </w:tcPr>
          <w:p w14:paraId="2A3281F2" w14:textId="26205DDC" w:rsidR="001B2C55" w:rsidRPr="00BF19F0" w:rsidRDefault="001B2C55" w:rsidP="001B2C55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  <w:p w14:paraId="6EAFF056" w14:textId="20CC963F" w:rsidR="000C6D3B" w:rsidRPr="00BF19F0" w:rsidRDefault="000C6D3B" w:rsidP="000C6D3B">
            <w:pPr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3866" w:type="dxa"/>
            <w:shd w:val="clear" w:color="auto" w:fill="auto"/>
          </w:tcPr>
          <w:p w14:paraId="42001358" w14:textId="619DD153" w:rsidR="00CB56EF" w:rsidRPr="00BF19F0" w:rsidRDefault="00CB56EF" w:rsidP="00AE1DA2">
            <w:pPr>
              <w:jc w:val="both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proofErr w:type="spellStart"/>
            <w:r w:rsidRPr="00BF19F0">
              <w:rPr>
                <w:rFonts w:asciiTheme="majorBidi" w:eastAsia="Times New Roman" w:hAnsiTheme="majorBidi" w:cstheme="majorBidi"/>
                <w:b/>
                <w:bCs/>
                <w:sz w:val="20"/>
                <w:szCs w:val="20"/>
              </w:rPr>
              <w:t>Jésabel</w:t>
            </w:r>
            <w:proofErr w:type="spellEnd"/>
            <w:r w:rsidRPr="00BF19F0">
              <w:rPr>
                <w:rFonts w:asciiTheme="majorBidi" w:eastAsia="Times New Roman" w:hAnsiTheme="majorBidi" w:cstheme="majorBidi"/>
                <w:b/>
                <w:bCs/>
                <w:sz w:val="20"/>
                <w:szCs w:val="20"/>
              </w:rPr>
              <w:t xml:space="preserve"> Robin</w:t>
            </w:r>
            <w:r w:rsidR="00707A18" w:rsidRPr="00BF19F0">
              <w:rPr>
                <w:rFonts w:asciiTheme="majorBidi" w:eastAsia="Times New Roman" w:hAnsiTheme="majorBidi" w:cstheme="majorBidi"/>
                <w:sz w:val="20"/>
                <w:szCs w:val="20"/>
              </w:rPr>
              <w:t>,</w:t>
            </w:r>
            <w:r w:rsidR="00707A18" w:rsidRPr="00BF19F0">
              <w:rPr>
                <w:rFonts w:asciiTheme="majorBidi" w:eastAsia="Times New Roman" w:hAnsiTheme="majorBidi" w:cstheme="majorBidi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BF19F0">
              <w:rPr>
                <w:rFonts w:asciiTheme="majorBidi" w:eastAsia="Times New Roman" w:hAnsiTheme="majorBidi" w:cstheme="majorBidi"/>
                <w:sz w:val="20"/>
                <w:szCs w:val="20"/>
              </w:rPr>
              <w:t>PHBern</w:t>
            </w:r>
            <w:proofErr w:type="spellEnd"/>
          </w:p>
          <w:p w14:paraId="24E46CAF" w14:textId="17F2F53B" w:rsidR="001B2C55" w:rsidRPr="00BF19F0" w:rsidRDefault="00CB56EF" w:rsidP="00AE1DA2">
            <w:pPr>
              <w:jc w:val="both"/>
              <w:rPr>
                <w:rFonts w:asciiTheme="majorBidi" w:eastAsia="Times New Roman" w:hAnsiTheme="majorBidi" w:cstheme="majorBidi"/>
                <w:bCs/>
                <w:sz w:val="20"/>
                <w:szCs w:val="20"/>
              </w:rPr>
            </w:pPr>
            <w:r w:rsidRPr="00BF19F0">
              <w:rPr>
                <w:rFonts w:asciiTheme="majorBidi" w:eastAsia="Times New Roman" w:hAnsiTheme="majorBidi" w:cstheme="majorBidi"/>
                <w:i/>
                <w:iCs/>
                <w:sz w:val="20"/>
                <w:szCs w:val="20"/>
              </w:rPr>
              <w:t>Quand la langue d’héritage devient langue « étrangère » à l’école … Enjeux de l’oral et de l’écrit pour les parents, les enseignantes, les élèves</w:t>
            </w:r>
          </w:p>
        </w:tc>
      </w:tr>
      <w:tr w:rsidR="000C6D3B" w:rsidRPr="005D114B" w14:paraId="0491E798" w14:textId="77777777" w:rsidTr="00C53C2D">
        <w:tc>
          <w:tcPr>
            <w:tcW w:w="3114" w:type="dxa"/>
            <w:vMerge/>
            <w:shd w:val="clear" w:color="auto" w:fill="auto"/>
          </w:tcPr>
          <w:p w14:paraId="717806BC" w14:textId="77777777" w:rsidR="000C6D3B" w:rsidRPr="00BF19F0" w:rsidRDefault="000C6D3B" w:rsidP="000C6D3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Theme="majorBidi" w:eastAsia="Times New Roman" w:hAnsiTheme="majorBidi" w:cstheme="majorBidi"/>
                <w:b/>
                <w:i/>
                <w:sz w:val="20"/>
                <w:szCs w:val="20"/>
              </w:rPr>
            </w:pPr>
          </w:p>
        </w:tc>
        <w:tc>
          <w:tcPr>
            <w:tcW w:w="4111" w:type="dxa"/>
            <w:shd w:val="clear" w:color="auto" w:fill="auto"/>
          </w:tcPr>
          <w:p w14:paraId="5E8816CD" w14:textId="77777777" w:rsidR="000E37AA" w:rsidRPr="00BF19F0" w:rsidRDefault="000E37AA" w:rsidP="000E37AA">
            <w:pPr>
              <w:jc w:val="both"/>
              <w:rPr>
                <w:rFonts w:asciiTheme="majorBidi" w:eastAsia="Times New Roman" w:hAnsiTheme="majorBidi" w:cstheme="majorBidi"/>
                <w:iCs/>
                <w:sz w:val="20"/>
                <w:szCs w:val="20"/>
              </w:rPr>
            </w:pPr>
            <w:proofErr w:type="spellStart"/>
            <w:r w:rsidRPr="00BF19F0">
              <w:rPr>
                <w:rFonts w:asciiTheme="majorBidi" w:eastAsia="Times New Roman" w:hAnsiTheme="majorBidi" w:cstheme="majorBidi"/>
                <w:b/>
                <w:bCs/>
                <w:iCs/>
                <w:sz w:val="20"/>
                <w:szCs w:val="20"/>
              </w:rPr>
              <w:t>Cleudir</w:t>
            </w:r>
            <w:proofErr w:type="spellEnd"/>
            <w:r w:rsidRPr="00BF19F0">
              <w:rPr>
                <w:rFonts w:asciiTheme="majorBidi" w:eastAsia="Times New Roman" w:hAnsiTheme="majorBidi" w:cstheme="majorBidi"/>
                <w:b/>
                <w:bCs/>
                <w:iCs/>
                <w:sz w:val="20"/>
                <w:szCs w:val="20"/>
              </w:rPr>
              <w:t xml:space="preserve"> Filipe Da </w:t>
            </w:r>
            <w:proofErr w:type="spellStart"/>
            <w:r w:rsidRPr="00BF19F0">
              <w:rPr>
                <w:rFonts w:asciiTheme="majorBidi" w:eastAsia="Times New Roman" w:hAnsiTheme="majorBidi" w:cstheme="majorBidi"/>
                <w:b/>
                <w:bCs/>
                <w:iCs/>
                <w:sz w:val="20"/>
                <w:szCs w:val="20"/>
              </w:rPr>
              <w:t>Luz</w:t>
            </w:r>
            <w:proofErr w:type="spellEnd"/>
            <w:r w:rsidRPr="00BF19F0">
              <w:rPr>
                <w:rFonts w:asciiTheme="majorBidi" w:eastAsia="Times New Roman" w:hAnsiTheme="majorBidi" w:cstheme="majorBidi"/>
                <w:b/>
                <w:bCs/>
                <w:iCs/>
                <w:sz w:val="20"/>
                <w:szCs w:val="20"/>
              </w:rPr>
              <w:t xml:space="preserve"> Mota</w:t>
            </w:r>
            <w:r w:rsidRPr="00BF19F0">
              <w:rPr>
                <w:rFonts w:asciiTheme="majorBidi" w:eastAsia="Times New Roman" w:hAnsiTheme="majorBidi" w:cstheme="majorBidi"/>
                <w:iCs/>
                <w:sz w:val="20"/>
                <w:szCs w:val="20"/>
              </w:rPr>
              <w:t>,</w:t>
            </w:r>
            <w:r w:rsidRPr="00BF19F0">
              <w:rPr>
                <w:rFonts w:asciiTheme="majorBidi" w:eastAsia="Times New Roman" w:hAnsiTheme="majorBidi" w:cstheme="majorBidi"/>
                <w:b/>
                <w:bCs/>
                <w:iCs/>
                <w:sz w:val="20"/>
                <w:szCs w:val="20"/>
              </w:rPr>
              <w:t xml:space="preserve"> </w:t>
            </w:r>
            <w:r w:rsidRPr="00BF19F0">
              <w:rPr>
                <w:rFonts w:asciiTheme="majorBidi" w:eastAsia="Times New Roman" w:hAnsiTheme="majorBidi" w:cstheme="majorBidi"/>
                <w:iCs/>
                <w:sz w:val="20"/>
                <w:szCs w:val="20"/>
              </w:rPr>
              <w:t>Université de Rouen</w:t>
            </w:r>
          </w:p>
          <w:p w14:paraId="13C86413" w14:textId="25DFA37F" w:rsidR="00040DD7" w:rsidRPr="00BF19F0" w:rsidRDefault="000E37AA" w:rsidP="000E37AA">
            <w:pPr>
              <w:jc w:val="both"/>
              <w:rPr>
                <w:rFonts w:asciiTheme="majorBidi" w:eastAsia="Times New Roman" w:hAnsiTheme="majorBidi" w:cstheme="majorBidi"/>
                <w:bCs/>
                <w:sz w:val="20"/>
                <w:szCs w:val="20"/>
              </w:rPr>
            </w:pPr>
            <w:r w:rsidRPr="00BF19F0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Oralité et transmission des langues dans un contexte diglossique : le cas de l’archipel du Cap-Vert</w:t>
            </w:r>
          </w:p>
        </w:tc>
        <w:tc>
          <w:tcPr>
            <w:tcW w:w="3930" w:type="dxa"/>
            <w:shd w:val="clear" w:color="auto" w:fill="auto"/>
          </w:tcPr>
          <w:p w14:paraId="5812141C" w14:textId="77F0BDF2" w:rsidR="000C6D3B" w:rsidRPr="00BF19F0" w:rsidRDefault="000C6D3B" w:rsidP="000C6D3B">
            <w:pPr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</w:pPr>
          </w:p>
        </w:tc>
        <w:tc>
          <w:tcPr>
            <w:tcW w:w="3866" w:type="dxa"/>
            <w:shd w:val="clear" w:color="auto" w:fill="auto"/>
          </w:tcPr>
          <w:p w14:paraId="33398015" w14:textId="77D1B85F" w:rsidR="0091012A" w:rsidRPr="00BF19F0" w:rsidRDefault="0091012A" w:rsidP="0091012A">
            <w:pPr>
              <w:jc w:val="both"/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</w:pPr>
            <w:r w:rsidRPr="00BF19F0"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</w:rPr>
              <w:t xml:space="preserve">Sandra </w:t>
            </w:r>
            <w:proofErr w:type="spellStart"/>
            <w:r w:rsidRPr="00BF19F0"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</w:rPr>
              <w:t>Descourtis</w:t>
            </w:r>
            <w:proofErr w:type="spellEnd"/>
            <w:r w:rsidRPr="00BF19F0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,</w:t>
            </w:r>
            <w:r w:rsidRPr="00BF19F0">
              <w:rPr>
                <w:rFonts w:ascii="Times New Roman" w:eastAsia="Times New Roman" w:hAnsi="Times New Roman" w:cs="Times New Roman"/>
                <w:b/>
                <w:bCs/>
                <w:iCs/>
                <w:sz w:val="20"/>
                <w:szCs w:val="20"/>
              </w:rPr>
              <w:t xml:space="preserve"> </w:t>
            </w:r>
            <w:proofErr w:type="spellStart"/>
            <w:r w:rsidRPr="00BF19F0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>University</w:t>
            </w:r>
            <w:proofErr w:type="spellEnd"/>
            <w:r w:rsidRPr="00BF19F0">
              <w:rPr>
                <w:rFonts w:ascii="Times New Roman" w:eastAsia="Times New Roman" w:hAnsi="Times New Roman" w:cs="Times New Roman"/>
                <w:iCs/>
                <w:sz w:val="20"/>
                <w:szCs w:val="20"/>
              </w:rPr>
              <w:t xml:space="preserve"> of Wisconsin-Madison</w:t>
            </w:r>
          </w:p>
          <w:p w14:paraId="675D6253" w14:textId="3FF382E8" w:rsidR="001D3C40" w:rsidRPr="00BF19F0" w:rsidRDefault="0091012A" w:rsidP="0091012A">
            <w:pPr>
              <w:jc w:val="both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  <w:r w:rsidRPr="00BF19F0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Transmission de langues familiales : l’oralité comme vecteur d’identité et d’héritage</w:t>
            </w:r>
          </w:p>
        </w:tc>
      </w:tr>
      <w:tr w:rsidR="000C6D3B" w:rsidRPr="00BD4176" w14:paraId="4548D05E" w14:textId="77777777" w:rsidTr="00943FFD">
        <w:trPr>
          <w:trHeight w:val="713"/>
        </w:trPr>
        <w:tc>
          <w:tcPr>
            <w:tcW w:w="3114" w:type="dxa"/>
            <w:vMerge/>
            <w:tcBorders>
              <w:bottom w:val="single" w:sz="4" w:space="0" w:color="000000"/>
            </w:tcBorders>
            <w:shd w:val="clear" w:color="auto" w:fill="auto"/>
          </w:tcPr>
          <w:p w14:paraId="6C6E52BC" w14:textId="77777777" w:rsidR="000C6D3B" w:rsidRPr="00BF19F0" w:rsidRDefault="000C6D3B" w:rsidP="000C6D3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Theme="majorBidi" w:eastAsia="Times New Roman" w:hAnsiTheme="majorBidi" w:cstheme="majorBidi"/>
                <w:sz w:val="20"/>
                <w:szCs w:val="20"/>
              </w:rPr>
            </w:pPr>
          </w:p>
        </w:tc>
        <w:tc>
          <w:tcPr>
            <w:tcW w:w="4111" w:type="dxa"/>
            <w:tcBorders>
              <w:bottom w:val="single" w:sz="4" w:space="0" w:color="000000"/>
            </w:tcBorders>
            <w:shd w:val="clear" w:color="auto" w:fill="auto"/>
          </w:tcPr>
          <w:p w14:paraId="485063DD" w14:textId="77777777" w:rsidR="00686D8D" w:rsidRPr="00BF19F0" w:rsidRDefault="00686D8D" w:rsidP="00686D8D">
            <w:pPr>
              <w:spacing w:line="240" w:lineRule="exact"/>
              <w:jc w:val="both"/>
              <w:rPr>
                <w:rFonts w:asciiTheme="majorBidi" w:eastAsia="Times New Roman" w:hAnsiTheme="majorBidi" w:cstheme="majorBidi"/>
                <w:bCs/>
                <w:sz w:val="20"/>
                <w:szCs w:val="20"/>
              </w:rPr>
            </w:pPr>
            <w:proofErr w:type="spellStart"/>
            <w:r w:rsidRPr="00BF19F0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>Nanfei</w:t>
            </w:r>
            <w:proofErr w:type="spellEnd"/>
            <w:r w:rsidRPr="00BF19F0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 xml:space="preserve"> Wang</w:t>
            </w:r>
            <w:r w:rsidRPr="00BF19F0">
              <w:rPr>
                <w:rFonts w:asciiTheme="majorBidi" w:eastAsia="Times New Roman" w:hAnsiTheme="majorBidi" w:cstheme="majorBidi"/>
                <w:bCs/>
                <w:sz w:val="20"/>
                <w:szCs w:val="20"/>
              </w:rPr>
              <w:t>,</w:t>
            </w:r>
            <w:r w:rsidRPr="00BF19F0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 xml:space="preserve"> </w:t>
            </w:r>
            <w:proofErr w:type="spellStart"/>
            <w:r w:rsidRPr="00BF19F0">
              <w:rPr>
                <w:rFonts w:asciiTheme="majorBidi" w:eastAsia="Times New Roman" w:hAnsiTheme="majorBidi" w:cstheme="majorBidi"/>
                <w:bCs/>
                <w:sz w:val="20"/>
                <w:szCs w:val="20"/>
              </w:rPr>
              <w:t>SeDyl</w:t>
            </w:r>
            <w:proofErr w:type="spellEnd"/>
          </w:p>
          <w:p w14:paraId="57CE295E" w14:textId="4F13EF46" w:rsidR="00496AD7" w:rsidRPr="00BF19F0" w:rsidRDefault="00686D8D" w:rsidP="00686D8D">
            <w:pPr>
              <w:jc w:val="both"/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</w:pPr>
            <w:r w:rsidRPr="00BF19F0">
              <w:rPr>
                <w:rFonts w:asciiTheme="majorBidi" w:eastAsia="Times New Roman" w:hAnsiTheme="majorBidi" w:cstheme="majorBidi"/>
                <w:bCs/>
                <w:i/>
                <w:iCs/>
                <w:sz w:val="20"/>
                <w:szCs w:val="20"/>
              </w:rPr>
              <w:t>Les politiques linguistiques familiales : le non-maintien des variétés régionales chinoises dans les familles mixtes</w:t>
            </w:r>
          </w:p>
        </w:tc>
        <w:tc>
          <w:tcPr>
            <w:tcW w:w="3930" w:type="dxa"/>
            <w:tcBorders>
              <w:bottom w:val="single" w:sz="4" w:space="0" w:color="000000"/>
            </w:tcBorders>
            <w:shd w:val="clear" w:color="auto" w:fill="auto"/>
          </w:tcPr>
          <w:p w14:paraId="31F1848E" w14:textId="695033D1" w:rsidR="000C6D3B" w:rsidRPr="00A54CC4" w:rsidRDefault="000C6D3B" w:rsidP="009B40DD">
            <w:pPr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</w:tc>
        <w:tc>
          <w:tcPr>
            <w:tcW w:w="3866" w:type="dxa"/>
            <w:tcBorders>
              <w:bottom w:val="single" w:sz="4" w:space="0" w:color="000000"/>
            </w:tcBorders>
            <w:shd w:val="clear" w:color="auto" w:fill="auto"/>
          </w:tcPr>
          <w:p w14:paraId="7840FC03" w14:textId="4E688EE1" w:rsidR="00CE7A2D" w:rsidRPr="00A54CC4" w:rsidRDefault="00CE7A2D" w:rsidP="00CE7A2D">
            <w:pPr>
              <w:jc w:val="both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A54CC4"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  <w:t xml:space="preserve">Mourad El </w:t>
            </w:r>
            <w:proofErr w:type="spellStart"/>
            <w:r w:rsidRPr="00A54CC4"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  <w:t>Baroudi</w:t>
            </w:r>
            <w:proofErr w:type="spellEnd"/>
            <w:r w:rsidR="002D673D" w:rsidRPr="00A54CC4">
              <w:rPr>
                <w:rFonts w:asciiTheme="majorBidi" w:eastAsia="Times New Roman" w:hAnsiTheme="majorBidi" w:cstheme="majorBidi"/>
                <w:sz w:val="18"/>
                <w:szCs w:val="18"/>
              </w:rPr>
              <w:t>,</w:t>
            </w:r>
            <w:r w:rsidRPr="00A54CC4"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  <w:t xml:space="preserve"> </w:t>
            </w:r>
            <w:r w:rsidRPr="00A54CC4">
              <w:rPr>
                <w:rFonts w:asciiTheme="majorBidi" w:eastAsia="Times New Roman" w:hAnsiTheme="majorBidi" w:cstheme="majorBidi"/>
                <w:sz w:val="18"/>
                <w:szCs w:val="18"/>
              </w:rPr>
              <w:t>Université Sidi Mohammed Ben Abdallah</w:t>
            </w:r>
          </w:p>
          <w:p w14:paraId="05D486EC" w14:textId="7010FDF1" w:rsidR="000C6D3B" w:rsidRPr="00A54CC4" w:rsidRDefault="00CE7A2D" w:rsidP="00CE7A2D">
            <w:pPr>
              <w:rPr>
                <w:rFonts w:asciiTheme="majorBidi" w:eastAsia="Times New Roman" w:hAnsiTheme="majorBidi" w:cstheme="majorBidi"/>
                <w:b/>
                <w:i/>
                <w:sz w:val="18"/>
                <w:szCs w:val="18"/>
              </w:rPr>
            </w:pPr>
            <w:r w:rsidRPr="00A54CC4">
              <w:rPr>
                <w:rFonts w:asciiTheme="majorBidi" w:eastAsia="Times New Roman" w:hAnsiTheme="majorBidi" w:cstheme="majorBidi"/>
                <w:i/>
                <w:iCs/>
                <w:sz w:val="18"/>
                <w:szCs w:val="18"/>
              </w:rPr>
              <w:t xml:space="preserve">Le rôle de l’oralité dans la transmission du patrimoine linguistico-culturel de </w:t>
            </w:r>
            <w:proofErr w:type="spellStart"/>
            <w:r w:rsidRPr="00A54CC4">
              <w:rPr>
                <w:rFonts w:asciiTheme="majorBidi" w:eastAsia="Times New Roman" w:hAnsiTheme="majorBidi" w:cstheme="majorBidi"/>
                <w:i/>
                <w:iCs/>
                <w:sz w:val="18"/>
                <w:szCs w:val="18"/>
              </w:rPr>
              <w:t>Jbala</w:t>
            </w:r>
            <w:proofErr w:type="spellEnd"/>
            <w:r w:rsidRPr="00A54CC4">
              <w:rPr>
                <w:rFonts w:asciiTheme="majorBidi" w:eastAsia="Times New Roman" w:hAnsiTheme="majorBidi" w:cstheme="majorBidi"/>
                <w:i/>
                <w:iCs/>
                <w:sz w:val="18"/>
                <w:szCs w:val="18"/>
              </w:rPr>
              <w:t xml:space="preserve"> (nord-ouest du Maroc) au sein du cadre familial</w:t>
            </w:r>
          </w:p>
        </w:tc>
      </w:tr>
      <w:tr w:rsidR="000C6D3B" w:rsidRPr="005D114B" w14:paraId="1F468EFB" w14:textId="77777777" w:rsidTr="00BF19F0">
        <w:trPr>
          <w:trHeight w:val="164"/>
        </w:trPr>
        <w:tc>
          <w:tcPr>
            <w:tcW w:w="15021" w:type="dxa"/>
            <w:gridSpan w:val="4"/>
            <w:shd w:val="clear" w:color="auto" w:fill="FFE599" w:themeFill="accent4" w:themeFillTint="66"/>
          </w:tcPr>
          <w:p w14:paraId="61F21618" w14:textId="2F88693B" w:rsidR="000C6D3B" w:rsidRPr="00BF19F0" w:rsidRDefault="00D44BCD" w:rsidP="000C6D3B">
            <w:pPr>
              <w:spacing w:before="240"/>
              <w:jc w:val="center"/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</w:pPr>
            <w:r w:rsidRPr="00BF19F0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>Pause (15h</w:t>
            </w:r>
            <w:r w:rsidR="00B62B4E" w:rsidRPr="00BF19F0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>3</w:t>
            </w:r>
            <w:r w:rsidRPr="00BF19F0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>0 – 1</w:t>
            </w:r>
            <w:r w:rsidR="00B62B4E" w:rsidRPr="00BF19F0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>5</w:t>
            </w:r>
            <w:r w:rsidRPr="00BF19F0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>h</w:t>
            </w:r>
            <w:r w:rsidR="00B62B4E" w:rsidRPr="00BF19F0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>5</w:t>
            </w:r>
            <w:r w:rsidRPr="00BF19F0">
              <w:rPr>
                <w:rFonts w:asciiTheme="majorBidi" w:eastAsia="Times New Roman" w:hAnsiTheme="majorBidi" w:cstheme="majorBidi"/>
                <w:b/>
                <w:sz w:val="20"/>
                <w:szCs w:val="20"/>
              </w:rPr>
              <w:t>0)</w:t>
            </w:r>
          </w:p>
        </w:tc>
      </w:tr>
      <w:tr w:rsidR="00D44BCD" w:rsidRPr="00CD7F53" w14:paraId="20640B14" w14:textId="77777777" w:rsidTr="00C53C2D">
        <w:trPr>
          <w:trHeight w:val="547"/>
        </w:trPr>
        <w:tc>
          <w:tcPr>
            <w:tcW w:w="3114" w:type="dxa"/>
            <w:shd w:val="clear" w:color="auto" w:fill="auto"/>
          </w:tcPr>
          <w:p w14:paraId="7B3F79C3" w14:textId="376F99DE" w:rsidR="00D44BCD" w:rsidRPr="00CD7F53" w:rsidRDefault="00D44BCD" w:rsidP="000C6D3B">
            <w:pPr>
              <w:spacing w:before="240"/>
              <w:jc w:val="center"/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</w:pPr>
            <w:r w:rsidRPr="00CD7F53"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  <w:t>1</w:t>
            </w:r>
            <w:r w:rsidR="00B62B4E" w:rsidRPr="00CD7F53"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  <w:t>5</w:t>
            </w:r>
            <w:r w:rsidRPr="00CD7F53"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  <w:t>h</w:t>
            </w:r>
            <w:r w:rsidR="00B62B4E" w:rsidRPr="00CD7F53"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  <w:t>50</w:t>
            </w:r>
            <w:r w:rsidRPr="00CD7F53"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  <w:t>-17h</w:t>
            </w:r>
            <w:r w:rsidR="00F60331" w:rsidRPr="00CD7F53"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  <w:t>10</w:t>
            </w:r>
          </w:p>
        </w:tc>
        <w:tc>
          <w:tcPr>
            <w:tcW w:w="4111" w:type="dxa"/>
            <w:shd w:val="clear" w:color="auto" w:fill="auto"/>
          </w:tcPr>
          <w:p w14:paraId="7567AA48" w14:textId="77777777" w:rsidR="0010345B" w:rsidRPr="00CD7F53" w:rsidRDefault="00BF570A" w:rsidP="0010345B">
            <w:pPr>
              <w:rPr>
                <w:rFonts w:asciiTheme="majorBidi" w:eastAsia="Times New Roman" w:hAnsiTheme="majorBidi" w:cstheme="majorBidi"/>
                <w:i/>
                <w:sz w:val="18"/>
                <w:szCs w:val="18"/>
              </w:rPr>
            </w:pPr>
            <w:r w:rsidRPr="00CD7F53">
              <w:rPr>
                <w:rFonts w:asciiTheme="majorBidi" w:eastAsia="Times New Roman" w:hAnsiTheme="majorBidi" w:cstheme="majorBidi"/>
                <w:i/>
                <w:sz w:val="18"/>
                <w:szCs w:val="18"/>
              </w:rPr>
              <w:t xml:space="preserve">Présidence : </w:t>
            </w:r>
            <w:r w:rsidR="007365B0" w:rsidRPr="00CD7F53">
              <w:rPr>
                <w:rFonts w:asciiTheme="majorBidi" w:eastAsia="Times New Roman" w:hAnsiTheme="majorBidi" w:cstheme="majorBidi"/>
                <w:b/>
                <w:i/>
                <w:sz w:val="18"/>
                <w:szCs w:val="18"/>
              </w:rPr>
              <w:t xml:space="preserve">Isabelle </w:t>
            </w:r>
            <w:proofErr w:type="spellStart"/>
            <w:r w:rsidR="007365B0" w:rsidRPr="00CD7F53">
              <w:rPr>
                <w:rFonts w:asciiTheme="majorBidi" w:eastAsia="Times New Roman" w:hAnsiTheme="majorBidi" w:cstheme="majorBidi"/>
                <w:b/>
                <w:i/>
                <w:sz w:val="18"/>
                <w:szCs w:val="18"/>
              </w:rPr>
              <w:t>Léglise</w:t>
            </w:r>
            <w:proofErr w:type="spellEnd"/>
            <w:r w:rsidR="007365B0" w:rsidRPr="00CD7F53">
              <w:rPr>
                <w:rFonts w:asciiTheme="majorBidi" w:eastAsia="Times New Roman" w:hAnsiTheme="majorBidi" w:cstheme="majorBidi"/>
                <w:sz w:val="18"/>
                <w:szCs w:val="18"/>
              </w:rPr>
              <w:t xml:space="preserve">, </w:t>
            </w:r>
            <w:proofErr w:type="spellStart"/>
            <w:r w:rsidR="007365B0" w:rsidRPr="00CD7F53">
              <w:rPr>
                <w:rFonts w:asciiTheme="majorBidi" w:eastAsia="Times New Roman" w:hAnsiTheme="majorBidi" w:cstheme="majorBidi"/>
                <w:i/>
                <w:sz w:val="18"/>
                <w:szCs w:val="18"/>
              </w:rPr>
              <w:t>SeDYL</w:t>
            </w:r>
            <w:proofErr w:type="spellEnd"/>
            <w:r w:rsidR="0010345B" w:rsidRPr="00CD7F53">
              <w:rPr>
                <w:rFonts w:asciiTheme="majorBidi" w:eastAsia="Times New Roman" w:hAnsiTheme="majorBidi" w:cstheme="majorBidi"/>
                <w:i/>
                <w:sz w:val="18"/>
                <w:szCs w:val="18"/>
              </w:rPr>
              <w:t xml:space="preserve"> </w:t>
            </w:r>
          </w:p>
          <w:p w14:paraId="4D2F36BC" w14:textId="2FB65A5B" w:rsidR="00D00733" w:rsidRPr="00CD7F53" w:rsidRDefault="00D00733" w:rsidP="0010345B">
            <w:pPr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</w:pPr>
            <w:r w:rsidRPr="00CD7F53">
              <w:rPr>
                <w:rFonts w:asciiTheme="majorBidi" w:eastAsia="Times New Roman" w:hAnsiTheme="majorBidi" w:cstheme="majorBidi"/>
                <w:b/>
                <w:bCs/>
                <w:iCs/>
                <w:sz w:val="18"/>
                <w:szCs w:val="18"/>
              </w:rPr>
              <w:t>Salle : Auditorium</w:t>
            </w:r>
            <w:r w:rsidR="00A30316" w:rsidRPr="00CD7F53">
              <w:rPr>
                <w:rFonts w:asciiTheme="majorBidi" w:eastAsia="Times New Roman" w:hAnsiTheme="majorBidi" w:cstheme="majorBidi"/>
                <w:b/>
                <w:bCs/>
                <w:iCs/>
                <w:sz w:val="18"/>
                <w:szCs w:val="18"/>
              </w:rPr>
              <w:t xml:space="preserve"> (Session 1) </w:t>
            </w:r>
          </w:p>
        </w:tc>
        <w:tc>
          <w:tcPr>
            <w:tcW w:w="3930" w:type="dxa"/>
            <w:shd w:val="clear" w:color="auto" w:fill="auto"/>
          </w:tcPr>
          <w:p w14:paraId="27539EBE" w14:textId="5C986DE2" w:rsidR="00283030" w:rsidRPr="00CD7F53" w:rsidRDefault="00283030" w:rsidP="00167E1E">
            <w:pPr>
              <w:jc w:val="both"/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</w:pPr>
          </w:p>
        </w:tc>
        <w:tc>
          <w:tcPr>
            <w:tcW w:w="3866" w:type="dxa"/>
            <w:shd w:val="clear" w:color="auto" w:fill="auto"/>
          </w:tcPr>
          <w:p w14:paraId="0448D37B" w14:textId="77777777" w:rsidR="009B40DD" w:rsidRPr="00CD7F53" w:rsidRDefault="009B40DD" w:rsidP="009B40DD">
            <w:pPr>
              <w:rPr>
                <w:rFonts w:asciiTheme="majorBidi" w:eastAsia="Times New Roman" w:hAnsiTheme="majorBidi" w:cstheme="majorBidi"/>
                <w:i/>
                <w:sz w:val="18"/>
                <w:szCs w:val="18"/>
              </w:rPr>
            </w:pPr>
            <w:r w:rsidRPr="00CD7F53">
              <w:rPr>
                <w:rFonts w:asciiTheme="majorBidi" w:eastAsia="Times New Roman" w:hAnsiTheme="majorBidi" w:cstheme="majorBidi"/>
                <w:i/>
                <w:sz w:val="18"/>
                <w:szCs w:val="18"/>
              </w:rPr>
              <w:t>Présidence</w:t>
            </w:r>
            <w:proofErr w:type="gramStart"/>
            <w:r w:rsidRPr="00CD7F53">
              <w:rPr>
                <w:rFonts w:asciiTheme="majorBidi" w:eastAsia="Times New Roman" w:hAnsiTheme="majorBidi" w:cstheme="majorBidi"/>
                <w:i/>
                <w:sz w:val="18"/>
                <w:szCs w:val="18"/>
              </w:rPr>
              <w:t> :</w:t>
            </w:r>
            <w:r w:rsidRPr="00CD7F53">
              <w:rPr>
                <w:rFonts w:asciiTheme="majorBidi" w:eastAsia="Times New Roman" w:hAnsiTheme="majorBidi" w:cstheme="majorBidi"/>
                <w:b/>
                <w:bCs/>
                <w:i/>
                <w:sz w:val="18"/>
                <w:szCs w:val="18"/>
              </w:rPr>
              <w:t>Chan</w:t>
            </w:r>
            <w:proofErr w:type="gramEnd"/>
            <w:r w:rsidRPr="00CD7F53">
              <w:rPr>
                <w:rFonts w:asciiTheme="majorBidi" w:eastAsia="Times New Roman" w:hAnsiTheme="majorBidi" w:cstheme="majorBidi"/>
                <w:b/>
                <w:bCs/>
                <w:i/>
                <w:sz w:val="18"/>
                <w:szCs w:val="18"/>
              </w:rPr>
              <w:t>-</w:t>
            </w:r>
            <w:proofErr w:type="spellStart"/>
            <w:r w:rsidRPr="00CD7F53">
              <w:rPr>
                <w:rFonts w:asciiTheme="majorBidi" w:eastAsia="Times New Roman" w:hAnsiTheme="majorBidi" w:cstheme="majorBidi"/>
                <w:b/>
                <w:bCs/>
                <w:i/>
                <w:sz w:val="18"/>
                <w:szCs w:val="18"/>
              </w:rPr>
              <w:t>Yueh</w:t>
            </w:r>
            <w:proofErr w:type="spellEnd"/>
            <w:r w:rsidRPr="00CD7F53">
              <w:rPr>
                <w:rFonts w:asciiTheme="majorBidi" w:eastAsia="Times New Roman" w:hAnsiTheme="majorBidi" w:cstheme="majorBidi"/>
                <w:b/>
                <w:bCs/>
                <w:i/>
                <w:sz w:val="18"/>
                <w:szCs w:val="18"/>
              </w:rPr>
              <w:t xml:space="preserve"> Liu</w:t>
            </w:r>
            <w:r w:rsidRPr="00CD7F53">
              <w:rPr>
                <w:rFonts w:asciiTheme="majorBidi" w:eastAsia="Times New Roman" w:hAnsiTheme="majorBidi" w:cstheme="majorBidi"/>
                <w:i/>
                <w:sz w:val="18"/>
                <w:szCs w:val="18"/>
              </w:rPr>
              <w:t xml:space="preserve">, </w:t>
            </w:r>
            <w:proofErr w:type="spellStart"/>
            <w:r w:rsidRPr="00CD7F53">
              <w:rPr>
                <w:rFonts w:asciiTheme="majorBidi" w:eastAsia="Times New Roman" w:hAnsiTheme="majorBidi" w:cstheme="majorBidi"/>
                <w:i/>
                <w:sz w:val="18"/>
                <w:szCs w:val="18"/>
              </w:rPr>
              <w:t>Inalco</w:t>
            </w:r>
            <w:proofErr w:type="spellEnd"/>
            <w:r w:rsidRPr="00CD7F53">
              <w:rPr>
                <w:rFonts w:asciiTheme="majorBidi" w:eastAsia="Times New Roman" w:hAnsiTheme="majorBidi" w:cstheme="majorBidi"/>
                <w:i/>
                <w:sz w:val="18"/>
                <w:szCs w:val="18"/>
              </w:rPr>
              <w:t xml:space="preserve"> </w:t>
            </w:r>
          </w:p>
          <w:p w14:paraId="73B6B32F" w14:textId="77777777" w:rsidR="00D44BCD" w:rsidRPr="00CD7F53" w:rsidRDefault="009B40DD" w:rsidP="009B40DD">
            <w:pPr>
              <w:jc w:val="both"/>
              <w:rPr>
                <w:rFonts w:asciiTheme="majorBidi" w:eastAsia="Times New Roman" w:hAnsiTheme="majorBidi" w:cstheme="majorBidi"/>
                <w:b/>
                <w:bCs/>
                <w:iCs/>
                <w:sz w:val="18"/>
                <w:szCs w:val="18"/>
              </w:rPr>
            </w:pPr>
            <w:r w:rsidRPr="00CD7F53">
              <w:rPr>
                <w:rFonts w:asciiTheme="majorBidi" w:eastAsia="Times New Roman" w:hAnsiTheme="majorBidi" w:cstheme="majorBidi"/>
                <w:b/>
                <w:bCs/>
                <w:iCs/>
                <w:sz w:val="18"/>
                <w:szCs w:val="18"/>
              </w:rPr>
              <w:t>En ligne (visioconférence)</w:t>
            </w:r>
          </w:p>
          <w:p w14:paraId="1A2534B7" w14:textId="38FD0DD0" w:rsidR="00A30316" w:rsidRPr="00CD7F53" w:rsidRDefault="00A30316" w:rsidP="009B40DD">
            <w:pPr>
              <w:jc w:val="both"/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</w:pPr>
            <w:r w:rsidRPr="00CD7F53">
              <w:rPr>
                <w:rFonts w:asciiTheme="majorBidi" w:eastAsia="Times New Roman" w:hAnsiTheme="majorBidi" w:cstheme="majorBidi"/>
                <w:b/>
                <w:bCs/>
                <w:iCs/>
                <w:sz w:val="18"/>
                <w:szCs w:val="18"/>
              </w:rPr>
              <w:t>(Session 3)</w:t>
            </w:r>
          </w:p>
        </w:tc>
      </w:tr>
      <w:tr w:rsidR="00D00733" w:rsidRPr="00CD7F53" w14:paraId="6E0DE54F" w14:textId="77777777" w:rsidTr="00C53C2D">
        <w:trPr>
          <w:trHeight w:val="547"/>
        </w:trPr>
        <w:tc>
          <w:tcPr>
            <w:tcW w:w="3114" w:type="dxa"/>
            <w:shd w:val="clear" w:color="auto" w:fill="auto"/>
          </w:tcPr>
          <w:p w14:paraId="2DD7EF19" w14:textId="1418059D" w:rsidR="00F60331" w:rsidRPr="00CD7F53" w:rsidRDefault="00F60331" w:rsidP="000C6D3B">
            <w:pPr>
              <w:spacing w:before="240"/>
              <w:jc w:val="center"/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</w:pPr>
          </w:p>
        </w:tc>
        <w:tc>
          <w:tcPr>
            <w:tcW w:w="4111" w:type="dxa"/>
            <w:shd w:val="clear" w:color="auto" w:fill="auto"/>
          </w:tcPr>
          <w:p w14:paraId="1A9C4B12" w14:textId="1D9BB8D4" w:rsidR="00D00733" w:rsidRPr="00CD7F53" w:rsidRDefault="00D00733" w:rsidP="00B753B0">
            <w:pPr>
              <w:jc w:val="both"/>
              <w:rPr>
                <w:rFonts w:asciiTheme="majorBidi" w:eastAsia="Times New Roman" w:hAnsiTheme="majorBidi" w:cstheme="majorBidi"/>
                <w:iCs/>
                <w:sz w:val="18"/>
                <w:szCs w:val="18"/>
              </w:rPr>
            </w:pPr>
            <w:r w:rsidRPr="00CD7F53">
              <w:rPr>
                <w:rFonts w:asciiTheme="majorBidi" w:eastAsia="Times New Roman" w:hAnsiTheme="majorBidi" w:cstheme="majorBidi"/>
                <w:b/>
                <w:bCs/>
                <w:iCs/>
                <w:sz w:val="18"/>
                <w:szCs w:val="18"/>
              </w:rPr>
              <w:t xml:space="preserve">Ali </w:t>
            </w:r>
            <w:proofErr w:type="spellStart"/>
            <w:r w:rsidRPr="00CD7F53">
              <w:rPr>
                <w:rFonts w:asciiTheme="majorBidi" w:eastAsia="Times New Roman" w:hAnsiTheme="majorBidi" w:cstheme="majorBidi"/>
                <w:b/>
                <w:bCs/>
                <w:iCs/>
                <w:sz w:val="18"/>
                <w:szCs w:val="18"/>
              </w:rPr>
              <w:t>Ennasiri</w:t>
            </w:r>
            <w:proofErr w:type="spellEnd"/>
            <w:r w:rsidR="000A3631" w:rsidRPr="00CD7F53">
              <w:rPr>
                <w:rFonts w:asciiTheme="majorBidi" w:eastAsia="Times New Roman" w:hAnsiTheme="majorBidi" w:cstheme="majorBidi"/>
                <w:b/>
                <w:bCs/>
                <w:iCs/>
                <w:sz w:val="18"/>
                <w:szCs w:val="18"/>
              </w:rPr>
              <w:t xml:space="preserve">, </w:t>
            </w:r>
            <w:r w:rsidR="00CD40D3" w:rsidRPr="00CD7F53">
              <w:rPr>
                <w:rFonts w:asciiTheme="majorBidi" w:eastAsia="Times New Roman" w:hAnsiTheme="majorBidi" w:cstheme="majorBidi"/>
                <w:iCs/>
                <w:sz w:val="18"/>
                <w:szCs w:val="18"/>
              </w:rPr>
              <w:t>Cergy Paris Université</w:t>
            </w:r>
          </w:p>
          <w:p w14:paraId="4FFC5392" w14:textId="17738641" w:rsidR="00D00733" w:rsidRPr="00CD7F53" w:rsidRDefault="00D00733" w:rsidP="00B753B0">
            <w:pPr>
              <w:jc w:val="both"/>
              <w:rPr>
                <w:rFonts w:asciiTheme="majorBidi" w:eastAsia="Times New Roman" w:hAnsiTheme="majorBidi" w:cstheme="majorBidi"/>
                <w:i/>
                <w:sz w:val="18"/>
                <w:szCs w:val="18"/>
              </w:rPr>
            </w:pPr>
            <w:r w:rsidRPr="00CD7F53">
              <w:rPr>
                <w:rFonts w:asciiTheme="majorBidi" w:eastAsia="Times New Roman" w:hAnsiTheme="majorBidi" w:cstheme="majorBidi"/>
                <w:i/>
                <w:sz w:val="18"/>
                <w:szCs w:val="18"/>
              </w:rPr>
              <w:t>L</w:t>
            </w:r>
            <w:r w:rsidR="00B753B0" w:rsidRPr="00CD7F53">
              <w:rPr>
                <w:rFonts w:asciiTheme="majorBidi" w:eastAsia="Times New Roman" w:hAnsiTheme="majorBidi" w:cstheme="majorBidi"/>
                <w:i/>
                <w:sz w:val="18"/>
                <w:szCs w:val="18"/>
              </w:rPr>
              <w:t>a place de l’arabe parlé dans les politiques linguistiques familiales : le cas des familles d’origine maghrébine en France</w:t>
            </w:r>
          </w:p>
        </w:tc>
        <w:tc>
          <w:tcPr>
            <w:tcW w:w="3930" w:type="dxa"/>
            <w:shd w:val="clear" w:color="auto" w:fill="auto"/>
          </w:tcPr>
          <w:p w14:paraId="1E1ED871" w14:textId="7D15CC6D" w:rsidR="007453B4" w:rsidRPr="00CD7F53" w:rsidRDefault="007453B4" w:rsidP="00831FBE">
            <w:pPr>
              <w:jc w:val="both"/>
              <w:rPr>
                <w:rFonts w:asciiTheme="majorBidi" w:eastAsia="Times New Roman" w:hAnsiTheme="majorBidi" w:cstheme="majorBidi"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3866" w:type="dxa"/>
            <w:shd w:val="clear" w:color="auto" w:fill="auto"/>
          </w:tcPr>
          <w:p w14:paraId="4226F9EF" w14:textId="77777777" w:rsidR="001458C0" w:rsidRPr="00CD7F53" w:rsidRDefault="001458C0" w:rsidP="001458C0">
            <w:pPr>
              <w:jc w:val="both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CD7F5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Fatma </w:t>
            </w:r>
            <w:proofErr w:type="spellStart"/>
            <w:r w:rsidRPr="00CD7F5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Guendouzen</w:t>
            </w:r>
            <w:proofErr w:type="spellEnd"/>
            <w:r w:rsidRPr="00CD7F5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, </w:t>
            </w:r>
            <w:r w:rsidRPr="00CD7F53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Université de Mostaganem</w:t>
            </w:r>
          </w:p>
          <w:p w14:paraId="206216B5" w14:textId="6C4F0F1A" w:rsidR="00D00733" w:rsidRPr="00CD7F53" w:rsidRDefault="001458C0" w:rsidP="001458C0">
            <w:pPr>
              <w:jc w:val="both"/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</w:pPr>
            <w:r w:rsidRPr="00CD7F53">
              <w:rPr>
                <w:rFonts w:ascii="Times New Roman" w:eastAsia="Times New Roman" w:hAnsi="Times New Roman" w:cs="Times New Roman"/>
                <w:bCs/>
                <w:i/>
                <w:iCs/>
                <w:sz w:val="18"/>
                <w:szCs w:val="18"/>
              </w:rPr>
              <w:t>L’univers familial algérien à travers la chanson</w:t>
            </w:r>
          </w:p>
        </w:tc>
      </w:tr>
      <w:tr w:rsidR="001023B0" w:rsidRPr="00CD7F53" w14:paraId="03F52AA5" w14:textId="77777777" w:rsidTr="00C53C2D">
        <w:trPr>
          <w:trHeight w:val="547"/>
        </w:trPr>
        <w:tc>
          <w:tcPr>
            <w:tcW w:w="3114" w:type="dxa"/>
            <w:shd w:val="clear" w:color="auto" w:fill="auto"/>
          </w:tcPr>
          <w:p w14:paraId="0B9C5335" w14:textId="77777777" w:rsidR="001023B0" w:rsidRPr="00CD7F53" w:rsidRDefault="001023B0" w:rsidP="001023B0">
            <w:pPr>
              <w:spacing w:before="240"/>
              <w:jc w:val="center"/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</w:pPr>
          </w:p>
        </w:tc>
        <w:tc>
          <w:tcPr>
            <w:tcW w:w="4111" w:type="dxa"/>
            <w:shd w:val="clear" w:color="auto" w:fill="auto"/>
          </w:tcPr>
          <w:p w14:paraId="47D3793B" w14:textId="465F0F72" w:rsidR="001023B0" w:rsidRPr="00CD7F53" w:rsidRDefault="001023B0" w:rsidP="001023B0">
            <w:pPr>
              <w:jc w:val="both"/>
              <w:rPr>
                <w:rFonts w:asciiTheme="majorBidi" w:eastAsia="Times New Roman" w:hAnsiTheme="majorBidi" w:cstheme="majorBidi"/>
                <w:iCs/>
                <w:sz w:val="18"/>
                <w:szCs w:val="18"/>
              </w:rPr>
            </w:pPr>
            <w:r w:rsidRPr="00CD7F53">
              <w:rPr>
                <w:rFonts w:asciiTheme="majorBidi" w:eastAsia="Times New Roman" w:hAnsiTheme="majorBidi" w:cstheme="majorBidi"/>
                <w:b/>
                <w:bCs/>
                <w:iCs/>
                <w:sz w:val="18"/>
                <w:szCs w:val="18"/>
              </w:rPr>
              <w:t xml:space="preserve">Roxanne </w:t>
            </w:r>
            <w:proofErr w:type="spellStart"/>
            <w:r w:rsidRPr="00CD7F53">
              <w:rPr>
                <w:rFonts w:asciiTheme="majorBidi" w:eastAsia="Times New Roman" w:hAnsiTheme="majorBidi" w:cstheme="majorBidi"/>
                <w:b/>
                <w:bCs/>
                <w:iCs/>
                <w:sz w:val="18"/>
                <w:szCs w:val="18"/>
              </w:rPr>
              <w:t>Comotti</w:t>
            </w:r>
            <w:proofErr w:type="spellEnd"/>
            <w:r w:rsidRPr="00CD7F53">
              <w:rPr>
                <w:rFonts w:asciiTheme="majorBidi" w:eastAsia="Times New Roman" w:hAnsiTheme="majorBidi" w:cstheme="majorBidi"/>
                <w:iCs/>
                <w:sz w:val="18"/>
                <w:szCs w:val="18"/>
              </w:rPr>
              <w:t>, Université Grenoble Alpes</w:t>
            </w:r>
          </w:p>
          <w:p w14:paraId="0730BE8C" w14:textId="1AA1AF6C" w:rsidR="001023B0" w:rsidRPr="00CD7F53" w:rsidRDefault="001023B0" w:rsidP="001023B0">
            <w:pPr>
              <w:jc w:val="both"/>
              <w:rPr>
                <w:rFonts w:asciiTheme="majorBidi" w:eastAsia="Times New Roman" w:hAnsiTheme="majorBidi" w:cstheme="majorBidi"/>
                <w:i/>
                <w:sz w:val="18"/>
                <w:szCs w:val="18"/>
              </w:rPr>
            </w:pPr>
            <w:r w:rsidRPr="00CD7F53">
              <w:rPr>
                <w:rFonts w:asciiTheme="majorBidi" w:eastAsia="Times New Roman" w:hAnsiTheme="majorBidi" w:cstheme="majorBidi"/>
                <w:i/>
                <w:sz w:val="18"/>
                <w:szCs w:val="18"/>
              </w:rPr>
              <w:t>Étude de cas de quatre familles italiennes à Grenoble au 21</w:t>
            </w:r>
            <w:r w:rsidRPr="00CD7F53">
              <w:rPr>
                <w:rFonts w:asciiTheme="majorBidi" w:eastAsia="Times New Roman" w:hAnsiTheme="majorBidi" w:cstheme="majorBidi"/>
                <w:i/>
                <w:sz w:val="18"/>
                <w:szCs w:val="18"/>
                <w:vertAlign w:val="superscript"/>
              </w:rPr>
              <w:t>ème</w:t>
            </w:r>
            <w:r w:rsidRPr="00CD7F53">
              <w:rPr>
                <w:rFonts w:asciiTheme="majorBidi" w:eastAsia="Times New Roman" w:hAnsiTheme="majorBidi" w:cstheme="majorBidi"/>
                <w:i/>
                <w:sz w:val="18"/>
                <w:szCs w:val="18"/>
              </w:rPr>
              <w:t xml:space="preserve"> siècle. Représentation et pratiques de transmissions langagières intergénérationnelles à partir du discours des parents</w:t>
            </w:r>
          </w:p>
        </w:tc>
        <w:tc>
          <w:tcPr>
            <w:tcW w:w="3930" w:type="dxa"/>
            <w:shd w:val="clear" w:color="auto" w:fill="auto"/>
          </w:tcPr>
          <w:p w14:paraId="740AAD5D" w14:textId="71DBF2D6" w:rsidR="001023B0" w:rsidRPr="00CD7F53" w:rsidRDefault="001023B0" w:rsidP="001023B0">
            <w:pPr>
              <w:spacing w:line="240" w:lineRule="exact"/>
              <w:jc w:val="both"/>
              <w:rPr>
                <w:rFonts w:asciiTheme="majorBidi" w:eastAsia="Times New Roman" w:hAnsiTheme="majorBidi" w:cstheme="majorBidi"/>
                <w:bCs/>
                <w:sz w:val="18"/>
                <w:szCs w:val="18"/>
              </w:rPr>
            </w:pPr>
          </w:p>
        </w:tc>
        <w:tc>
          <w:tcPr>
            <w:tcW w:w="3866" w:type="dxa"/>
            <w:shd w:val="clear" w:color="auto" w:fill="auto"/>
          </w:tcPr>
          <w:p w14:paraId="4E44AD88" w14:textId="77777777" w:rsidR="00595B37" w:rsidRPr="00CD7F53" w:rsidRDefault="002C1687" w:rsidP="00595B37">
            <w:pPr>
              <w:jc w:val="both"/>
              <w:rPr>
                <w:rFonts w:asciiTheme="majorBidi" w:eastAsia="Times New Roman" w:hAnsiTheme="majorBidi" w:cstheme="majorBidi"/>
                <w:bCs/>
                <w:sz w:val="18"/>
                <w:szCs w:val="18"/>
              </w:rPr>
            </w:pPr>
            <w:proofErr w:type="spellStart"/>
            <w:r w:rsidRPr="00CD7F53"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  <w:t>Hevér</w:t>
            </w:r>
            <w:proofErr w:type="spellEnd"/>
            <w:r w:rsidRPr="00CD7F53"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  <w:t xml:space="preserve">-Joly </w:t>
            </w:r>
            <w:proofErr w:type="spellStart"/>
            <w:r w:rsidRPr="00CD7F53"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  <w:t>Krisztina</w:t>
            </w:r>
            <w:proofErr w:type="spellEnd"/>
            <w:r w:rsidRPr="00CD7F53">
              <w:rPr>
                <w:rFonts w:asciiTheme="majorBidi" w:eastAsia="Times New Roman" w:hAnsiTheme="majorBidi" w:cstheme="majorBidi"/>
                <w:bCs/>
                <w:sz w:val="18"/>
                <w:szCs w:val="18"/>
              </w:rPr>
              <w:t>,</w:t>
            </w:r>
            <w:r w:rsidRPr="00CD7F53"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  <w:t xml:space="preserve"> </w:t>
            </w:r>
            <w:r w:rsidRPr="00CD7F53">
              <w:rPr>
                <w:rFonts w:asciiTheme="majorBidi" w:eastAsia="Times New Roman" w:hAnsiTheme="majorBidi" w:cstheme="majorBidi"/>
                <w:bCs/>
                <w:sz w:val="18"/>
                <w:szCs w:val="18"/>
              </w:rPr>
              <w:t>Sorbonne Université</w:t>
            </w:r>
          </w:p>
          <w:p w14:paraId="58A9C4F1" w14:textId="0761CEBC" w:rsidR="001023B0" w:rsidRPr="00CD7F53" w:rsidRDefault="002C1687" w:rsidP="00595B37">
            <w:pPr>
              <w:jc w:val="both"/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</w:pPr>
            <w:r w:rsidRPr="00CD7F53">
              <w:rPr>
                <w:rFonts w:asciiTheme="majorBidi" w:eastAsia="Times New Roman" w:hAnsiTheme="majorBidi" w:cstheme="majorBidi"/>
                <w:bCs/>
                <w:i/>
                <w:iCs/>
                <w:sz w:val="18"/>
                <w:szCs w:val="18"/>
              </w:rPr>
              <w:t>Rôle de l’oralité à la lumière de la socialisation linguistique dans les familles franco-hongroises</w:t>
            </w:r>
          </w:p>
        </w:tc>
      </w:tr>
      <w:tr w:rsidR="001023B0" w:rsidRPr="00CD7F53" w14:paraId="2BDAA2DE" w14:textId="77777777" w:rsidTr="00C53C2D">
        <w:trPr>
          <w:trHeight w:val="547"/>
        </w:trPr>
        <w:tc>
          <w:tcPr>
            <w:tcW w:w="3114" w:type="dxa"/>
            <w:shd w:val="clear" w:color="auto" w:fill="auto"/>
          </w:tcPr>
          <w:p w14:paraId="7C3E730A" w14:textId="77777777" w:rsidR="001023B0" w:rsidRPr="00CD7F53" w:rsidRDefault="001023B0" w:rsidP="001023B0">
            <w:pPr>
              <w:spacing w:before="240"/>
              <w:jc w:val="center"/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</w:pPr>
          </w:p>
        </w:tc>
        <w:tc>
          <w:tcPr>
            <w:tcW w:w="4111" w:type="dxa"/>
            <w:shd w:val="clear" w:color="auto" w:fill="auto"/>
          </w:tcPr>
          <w:p w14:paraId="7B6738C6" w14:textId="001E7F6D" w:rsidR="001023B0" w:rsidRPr="00CD7F53" w:rsidRDefault="001023B0" w:rsidP="001023B0">
            <w:pPr>
              <w:jc w:val="both"/>
              <w:rPr>
                <w:rFonts w:asciiTheme="majorBidi" w:eastAsia="Times New Roman" w:hAnsiTheme="majorBidi" w:cstheme="majorBidi"/>
                <w:iCs/>
                <w:sz w:val="18"/>
                <w:szCs w:val="18"/>
              </w:rPr>
            </w:pPr>
            <w:r w:rsidRPr="00CD7F53">
              <w:rPr>
                <w:rFonts w:asciiTheme="majorBidi" w:eastAsia="Times New Roman" w:hAnsiTheme="majorBidi" w:cstheme="majorBidi"/>
                <w:b/>
                <w:bCs/>
                <w:iCs/>
                <w:sz w:val="18"/>
                <w:szCs w:val="18"/>
              </w:rPr>
              <w:t xml:space="preserve">Paulette </w:t>
            </w:r>
            <w:proofErr w:type="spellStart"/>
            <w:r w:rsidRPr="00CD7F53">
              <w:rPr>
                <w:rFonts w:asciiTheme="majorBidi" w:eastAsia="Times New Roman" w:hAnsiTheme="majorBidi" w:cstheme="majorBidi"/>
                <w:b/>
                <w:bCs/>
                <w:iCs/>
                <w:sz w:val="18"/>
                <w:szCs w:val="18"/>
              </w:rPr>
              <w:t>Gomis</w:t>
            </w:r>
            <w:proofErr w:type="spellEnd"/>
            <w:r w:rsidRPr="00CD7F53">
              <w:rPr>
                <w:rFonts w:asciiTheme="majorBidi" w:eastAsia="Times New Roman" w:hAnsiTheme="majorBidi" w:cstheme="majorBidi"/>
                <w:iCs/>
                <w:sz w:val="18"/>
                <w:szCs w:val="18"/>
              </w:rPr>
              <w:t>,</w:t>
            </w:r>
            <w:r w:rsidRPr="00CD7F53">
              <w:rPr>
                <w:rFonts w:asciiTheme="majorBidi" w:eastAsia="Times New Roman" w:hAnsiTheme="majorBidi" w:cstheme="majorBidi"/>
                <w:b/>
                <w:bCs/>
                <w:iCs/>
                <w:sz w:val="18"/>
                <w:szCs w:val="18"/>
              </w:rPr>
              <w:t xml:space="preserve"> </w:t>
            </w:r>
            <w:r w:rsidRPr="00CD7F53">
              <w:rPr>
                <w:rFonts w:asciiTheme="majorBidi" w:eastAsia="Times New Roman" w:hAnsiTheme="majorBidi" w:cstheme="majorBidi"/>
                <w:iCs/>
                <w:sz w:val="18"/>
                <w:szCs w:val="18"/>
              </w:rPr>
              <w:t>INALCO</w:t>
            </w:r>
          </w:p>
          <w:p w14:paraId="02D036A8" w14:textId="66E3C230" w:rsidR="001023B0" w:rsidRPr="00CD7F53" w:rsidRDefault="001023B0" w:rsidP="001023B0">
            <w:pPr>
              <w:jc w:val="both"/>
              <w:rPr>
                <w:rFonts w:asciiTheme="majorBidi" w:eastAsia="Times New Roman" w:hAnsiTheme="majorBidi" w:cstheme="majorBidi"/>
                <w:i/>
                <w:sz w:val="18"/>
                <w:szCs w:val="18"/>
              </w:rPr>
            </w:pPr>
            <w:r w:rsidRPr="00CD7F53">
              <w:rPr>
                <w:rFonts w:asciiTheme="majorBidi" w:eastAsia="Times New Roman" w:hAnsiTheme="majorBidi" w:cstheme="majorBidi"/>
                <w:i/>
                <w:sz w:val="18"/>
                <w:szCs w:val="18"/>
              </w:rPr>
              <w:t xml:space="preserve">Créativité et transmission orale de la culture </w:t>
            </w:r>
            <w:proofErr w:type="spellStart"/>
            <w:r w:rsidRPr="00CD7F53">
              <w:rPr>
                <w:rFonts w:asciiTheme="majorBidi" w:eastAsia="Times New Roman" w:hAnsiTheme="majorBidi" w:cstheme="majorBidi"/>
                <w:i/>
                <w:sz w:val="18"/>
                <w:szCs w:val="18"/>
              </w:rPr>
              <w:t>manjaku</w:t>
            </w:r>
            <w:proofErr w:type="spellEnd"/>
            <w:r w:rsidRPr="00CD7F53">
              <w:rPr>
                <w:rFonts w:asciiTheme="majorBidi" w:eastAsia="Times New Roman" w:hAnsiTheme="majorBidi" w:cstheme="majorBidi"/>
                <w:i/>
                <w:sz w:val="18"/>
                <w:szCs w:val="18"/>
              </w:rPr>
              <w:t xml:space="preserve"> (Guinée-Bissau) en France</w:t>
            </w:r>
          </w:p>
        </w:tc>
        <w:tc>
          <w:tcPr>
            <w:tcW w:w="3930" w:type="dxa"/>
            <w:shd w:val="clear" w:color="auto" w:fill="auto"/>
          </w:tcPr>
          <w:p w14:paraId="08CD6D6D" w14:textId="30B54A5D" w:rsidR="001023B0" w:rsidRPr="00CD7F53" w:rsidRDefault="001023B0" w:rsidP="001023B0">
            <w:pPr>
              <w:spacing w:line="240" w:lineRule="exact"/>
              <w:jc w:val="both"/>
              <w:rPr>
                <w:rFonts w:asciiTheme="majorBidi" w:eastAsia="Times New Roman" w:hAnsiTheme="majorBidi" w:cstheme="majorBidi"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3866" w:type="dxa"/>
            <w:shd w:val="clear" w:color="auto" w:fill="auto"/>
          </w:tcPr>
          <w:p w14:paraId="4BEBB063" w14:textId="365CE32D" w:rsidR="001023B0" w:rsidRPr="00CD7F53" w:rsidRDefault="001023B0" w:rsidP="001023B0">
            <w:pPr>
              <w:spacing w:before="240"/>
              <w:jc w:val="center"/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</w:pPr>
          </w:p>
        </w:tc>
      </w:tr>
      <w:tr w:rsidR="001023B0" w:rsidRPr="00CD7F53" w14:paraId="09C5F90D" w14:textId="77777777" w:rsidTr="00C53C2D">
        <w:trPr>
          <w:trHeight w:val="432"/>
        </w:trPr>
        <w:tc>
          <w:tcPr>
            <w:tcW w:w="3114" w:type="dxa"/>
            <w:tcBorders>
              <w:bottom w:val="single" w:sz="4" w:space="0" w:color="000000"/>
            </w:tcBorders>
            <w:shd w:val="clear" w:color="auto" w:fill="auto"/>
          </w:tcPr>
          <w:p w14:paraId="4BE8AEF9" w14:textId="0F01ABD3" w:rsidR="001023B0" w:rsidRPr="00CD7F53" w:rsidRDefault="001023B0" w:rsidP="001023B0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sz w:val="18"/>
                <w:szCs w:val="18"/>
              </w:rPr>
            </w:pPr>
            <w:r w:rsidRPr="00CD7F53">
              <w:rPr>
                <w:rFonts w:asciiTheme="majorBidi" w:eastAsia="Times New Roman" w:hAnsiTheme="majorBidi" w:cstheme="majorBidi"/>
                <w:b/>
                <w:bCs/>
                <w:i/>
                <w:sz w:val="18"/>
                <w:szCs w:val="18"/>
              </w:rPr>
              <w:t>17h</w:t>
            </w:r>
            <w:r w:rsidR="00B62B4E" w:rsidRPr="00CD7F53">
              <w:rPr>
                <w:rFonts w:asciiTheme="majorBidi" w:eastAsia="Times New Roman" w:hAnsiTheme="majorBidi" w:cstheme="majorBidi"/>
                <w:b/>
                <w:bCs/>
                <w:i/>
                <w:sz w:val="18"/>
                <w:szCs w:val="18"/>
              </w:rPr>
              <w:t>10</w:t>
            </w:r>
          </w:p>
        </w:tc>
        <w:tc>
          <w:tcPr>
            <w:tcW w:w="11907" w:type="dxa"/>
            <w:gridSpan w:val="3"/>
            <w:tcBorders>
              <w:bottom w:val="single" w:sz="4" w:space="0" w:color="000000"/>
            </w:tcBorders>
            <w:shd w:val="clear" w:color="auto" w:fill="auto"/>
          </w:tcPr>
          <w:p w14:paraId="071E0EC9" w14:textId="77777777" w:rsidR="001023B0" w:rsidRDefault="001023B0" w:rsidP="001023B0">
            <w:pPr>
              <w:jc w:val="center"/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</w:pPr>
            <w:r w:rsidRPr="00A54CC4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 xml:space="preserve">Session Grand témoin : </w:t>
            </w:r>
            <w:r w:rsidRPr="00A54CC4">
              <w:rPr>
                <w:rFonts w:asciiTheme="majorBidi" w:eastAsia="Times New Roman" w:hAnsiTheme="majorBidi" w:cstheme="majorBidi"/>
                <w:b/>
                <w:bCs/>
                <w:i/>
                <w:sz w:val="20"/>
                <w:szCs w:val="20"/>
              </w:rPr>
              <w:t xml:space="preserve">Christine Deprez, </w:t>
            </w:r>
            <w:r w:rsidRPr="00A54CC4"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Université Paris Descartes</w:t>
            </w:r>
          </w:p>
          <w:p w14:paraId="79D55FB7" w14:textId="454B6C08" w:rsidR="00A54CC4" w:rsidRPr="00A54CC4" w:rsidRDefault="00A54CC4" w:rsidP="001023B0">
            <w:pPr>
              <w:jc w:val="center"/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</w:pPr>
            <w:r>
              <w:rPr>
                <w:rFonts w:asciiTheme="majorBidi" w:eastAsia="Times New Roman" w:hAnsiTheme="majorBidi" w:cstheme="majorBidi"/>
                <w:i/>
                <w:sz w:val="20"/>
                <w:szCs w:val="20"/>
              </w:rPr>
              <w:t>Salle : Auditorium (Session 1)</w:t>
            </w:r>
          </w:p>
        </w:tc>
      </w:tr>
      <w:tr w:rsidR="001023B0" w:rsidRPr="00CD7F53" w14:paraId="6E8A3562" w14:textId="77777777" w:rsidTr="00F76608">
        <w:trPr>
          <w:trHeight w:val="547"/>
        </w:trPr>
        <w:tc>
          <w:tcPr>
            <w:tcW w:w="15021" w:type="dxa"/>
            <w:gridSpan w:val="4"/>
            <w:shd w:val="clear" w:color="auto" w:fill="BF8F00" w:themeFill="accent4" w:themeFillShade="BF"/>
          </w:tcPr>
          <w:p w14:paraId="615CA32C" w14:textId="77777777" w:rsidR="001023B0" w:rsidRPr="00CD7F53" w:rsidRDefault="001023B0" w:rsidP="001023B0">
            <w:pPr>
              <w:jc w:val="center"/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</w:pPr>
            <w:r w:rsidRPr="00CD7F53"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  <w:t>Clôture du colloque</w:t>
            </w:r>
          </w:p>
          <w:p w14:paraId="076CA889" w14:textId="7F17F11D" w:rsidR="001023B0" w:rsidRPr="00CD7F53" w:rsidRDefault="001023B0" w:rsidP="001023B0">
            <w:pPr>
              <w:jc w:val="center"/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</w:pPr>
            <w:r w:rsidRPr="00CD7F53"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  <w:t>(17h</w:t>
            </w:r>
            <w:r w:rsidR="00B62B4E" w:rsidRPr="00CD7F53"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  <w:t>30</w:t>
            </w:r>
            <w:r w:rsidRPr="00CD7F53">
              <w:rPr>
                <w:rFonts w:asciiTheme="majorBidi" w:eastAsia="Times New Roman" w:hAnsiTheme="majorBidi" w:cstheme="majorBidi"/>
                <w:b/>
                <w:sz w:val="18"/>
                <w:szCs w:val="18"/>
              </w:rPr>
              <w:t>)</w:t>
            </w:r>
          </w:p>
        </w:tc>
      </w:tr>
    </w:tbl>
    <w:p w14:paraId="2CAF32B8" w14:textId="77777777" w:rsidR="00055D9A" w:rsidRPr="00CD7F53" w:rsidRDefault="00055D9A" w:rsidP="00CD7F53">
      <w:pPr>
        <w:rPr>
          <w:rFonts w:asciiTheme="majorBidi" w:eastAsia="Times New Roman" w:hAnsiTheme="majorBidi" w:cstheme="majorBidi"/>
          <w:sz w:val="18"/>
          <w:szCs w:val="18"/>
        </w:rPr>
      </w:pPr>
    </w:p>
    <w:sectPr w:rsidR="00055D9A" w:rsidRPr="00CD7F53" w:rsidSect="005A5666">
      <w:headerReference w:type="default" r:id="rId10"/>
      <w:pgSz w:w="16838" w:h="11906" w:orient="landscape"/>
      <w:pgMar w:top="1417" w:right="1417" w:bottom="1417" w:left="1417" w:header="567" w:footer="567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366FB3" w14:textId="77777777" w:rsidR="00E63521" w:rsidRDefault="00E63521" w:rsidP="00C2786E">
      <w:pPr>
        <w:spacing w:after="0" w:line="240" w:lineRule="auto"/>
      </w:pPr>
      <w:r>
        <w:separator/>
      </w:r>
    </w:p>
  </w:endnote>
  <w:endnote w:type="continuationSeparator" w:id="0">
    <w:p w14:paraId="7E08B433" w14:textId="77777777" w:rsidR="00E63521" w:rsidRDefault="00E63521" w:rsidP="00C278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Gungsuh"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45BB0F" w14:textId="77777777" w:rsidR="00E63521" w:rsidRDefault="00E63521" w:rsidP="00C2786E">
      <w:pPr>
        <w:spacing w:after="0" w:line="240" w:lineRule="auto"/>
      </w:pPr>
      <w:r>
        <w:separator/>
      </w:r>
    </w:p>
  </w:footnote>
  <w:footnote w:type="continuationSeparator" w:id="0">
    <w:p w14:paraId="72AEF7DF" w14:textId="77777777" w:rsidR="00E63521" w:rsidRDefault="00E63521" w:rsidP="00C2786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749A82" w14:textId="277FDA0A" w:rsidR="00C2786E" w:rsidRDefault="00C2786E">
    <w:pPr>
      <w:pStyle w:val="En-tte"/>
    </w:pPr>
    <w:r w:rsidRPr="000346A7">
      <w:rPr>
        <w:rFonts w:ascii="Verdana" w:hAnsi="Verdana"/>
        <w:noProof/>
        <w:sz w:val="20"/>
        <w:lang w:val="en-GB" w:eastAsia="en-GB"/>
      </w:rPr>
      <w:drawing>
        <wp:anchor distT="0" distB="0" distL="114300" distR="114300" simplePos="0" relativeHeight="251659264" behindDoc="0" locked="1" layoutInCell="1" allowOverlap="1" wp14:anchorId="54608FDC" wp14:editId="707F7AB9">
          <wp:simplePos x="0" y="0"/>
          <wp:positionH relativeFrom="page">
            <wp:posOffset>897255</wp:posOffset>
          </wp:positionH>
          <wp:positionV relativeFrom="page">
            <wp:posOffset>452755</wp:posOffset>
          </wp:positionV>
          <wp:extent cx="1848485" cy="349250"/>
          <wp:effectExtent l="0" t="0" r="5715" b="6350"/>
          <wp:wrapNone/>
          <wp:docPr id="10" name="Image 1" descr="Description : Logo_inalco_No1_rgb_71,9mm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 1" descr="Description : Logo_inalco_No1_rgb_71,9mm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48485" cy="3492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2786E">
      <w:ptab w:relativeTo="margin" w:alignment="center" w:leader="none"/>
    </w:r>
    <w:r w:rsidR="00680E9E" w:rsidRPr="00680E9E">
      <w:rPr>
        <w:rFonts w:ascii="Verdana" w:hAnsi="Verdana"/>
        <w:noProof/>
        <w:sz w:val="20"/>
        <w:lang w:val="en-GB" w:eastAsia="en-GB"/>
      </w:rPr>
      <w:drawing>
        <wp:inline distT="0" distB="0" distL="0" distR="0" wp14:anchorId="2568C3F7" wp14:editId="53477754">
          <wp:extent cx="1698625" cy="712909"/>
          <wp:effectExtent l="0" t="0" r="3175" b="0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718654" cy="72131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E2122B">
      <w:rPr>
        <w:rFonts w:ascii="Times New Roman" w:eastAsia="Times New Roman" w:hAnsi="Times New Roman"/>
        <w:noProof/>
        <w:sz w:val="24"/>
        <w:szCs w:val="24"/>
        <w:lang w:val="en-GB" w:eastAsia="en-GB"/>
      </w:rPr>
      <w:drawing>
        <wp:inline distT="0" distB="0" distL="0" distR="0" wp14:anchorId="5F8F6532" wp14:editId="6EDC7B82">
          <wp:extent cx="1377101" cy="264036"/>
          <wp:effectExtent l="0" t="0" r="0" b="0"/>
          <wp:docPr id="6" name="Picture 6" descr="ocland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" descr="oclande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14993" cy="27130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541398">
      <w:rPr>
        <w:rFonts w:ascii="Verdana" w:hAnsi="Verdana"/>
        <w:noProof/>
        <w:sz w:val="14"/>
        <w:lang w:val="en-GB" w:eastAsia="en-GB"/>
      </w:rPr>
      <w:drawing>
        <wp:inline distT="0" distB="0" distL="0" distR="0" wp14:anchorId="4935BA26" wp14:editId="5A019AB5">
          <wp:extent cx="723348" cy="905510"/>
          <wp:effectExtent l="0" t="0" r="0" b="8890"/>
          <wp:docPr id="16" name="Picture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4"/>
                  <a:stretch>
                    <a:fillRect/>
                  </a:stretch>
                </pic:blipFill>
                <pic:spPr>
                  <a:xfrm>
                    <a:off x="0" y="0"/>
                    <a:ext cx="724134" cy="90649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C2786E">
      <w:ptab w:relativeTo="margin" w:alignment="right" w:leader="none"/>
    </w:r>
    <w:r w:rsidRPr="003C40AB">
      <w:rPr>
        <w:rFonts w:ascii="Verdana" w:hAnsi="Verdana"/>
        <w:noProof/>
        <w:sz w:val="14"/>
        <w:lang w:val="en-GB" w:eastAsia="en-GB"/>
      </w:rPr>
      <w:drawing>
        <wp:inline distT="0" distB="0" distL="0" distR="0" wp14:anchorId="00497397" wp14:editId="1CE421A1">
          <wp:extent cx="840105" cy="262255"/>
          <wp:effectExtent l="0" t="0" r="0" b="0"/>
          <wp:docPr id="15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5"/>
                  <a:stretch>
                    <a:fillRect/>
                  </a:stretch>
                </pic:blipFill>
                <pic:spPr>
                  <a:xfrm>
                    <a:off x="0" y="0"/>
                    <a:ext cx="840105" cy="26225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9"/>
  <w:proofState w:spelling="clean" w:grammar="clean"/>
  <w:defaultTabStop w:val="720"/>
  <w:hyphenationZone w:val="425"/>
  <w:evenAndOddHeaders/>
  <w:drawingGridHorizontalSpacing w:val="110"/>
  <w:drawingGridVerticalSpacing w:val="299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E5EF0"/>
    <w:rsid w:val="0001196B"/>
    <w:rsid w:val="0003115D"/>
    <w:rsid w:val="00032E01"/>
    <w:rsid w:val="00040DD7"/>
    <w:rsid w:val="00050234"/>
    <w:rsid w:val="00055D9A"/>
    <w:rsid w:val="00061125"/>
    <w:rsid w:val="00080C15"/>
    <w:rsid w:val="000850A1"/>
    <w:rsid w:val="000A3631"/>
    <w:rsid w:val="000C6D3B"/>
    <w:rsid w:val="000E37AA"/>
    <w:rsid w:val="000E7804"/>
    <w:rsid w:val="001023B0"/>
    <w:rsid w:val="0010345B"/>
    <w:rsid w:val="00115CEB"/>
    <w:rsid w:val="00115EAB"/>
    <w:rsid w:val="00127B55"/>
    <w:rsid w:val="00136768"/>
    <w:rsid w:val="001424F1"/>
    <w:rsid w:val="001458C0"/>
    <w:rsid w:val="0015149B"/>
    <w:rsid w:val="00153A83"/>
    <w:rsid w:val="00167E1E"/>
    <w:rsid w:val="00170B81"/>
    <w:rsid w:val="00176FB7"/>
    <w:rsid w:val="00177F7F"/>
    <w:rsid w:val="0018226F"/>
    <w:rsid w:val="00184F3D"/>
    <w:rsid w:val="0019029C"/>
    <w:rsid w:val="00195EBE"/>
    <w:rsid w:val="001A6846"/>
    <w:rsid w:val="001B2C55"/>
    <w:rsid w:val="001D3C40"/>
    <w:rsid w:val="001E52B9"/>
    <w:rsid w:val="00200019"/>
    <w:rsid w:val="00203455"/>
    <w:rsid w:val="0021711F"/>
    <w:rsid w:val="002202CE"/>
    <w:rsid w:val="00222A08"/>
    <w:rsid w:val="00227F01"/>
    <w:rsid w:val="00232A4C"/>
    <w:rsid w:val="00250EAE"/>
    <w:rsid w:val="00283030"/>
    <w:rsid w:val="002B55AC"/>
    <w:rsid w:val="002C1687"/>
    <w:rsid w:val="002D673D"/>
    <w:rsid w:val="002D7682"/>
    <w:rsid w:val="002E4667"/>
    <w:rsid w:val="00300102"/>
    <w:rsid w:val="003057DF"/>
    <w:rsid w:val="0033346B"/>
    <w:rsid w:val="00346B78"/>
    <w:rsid w:val="00353AC1"/>
    <w:rsid w:val="00361AAE"/>
    <w:rsid w:val="003750D9"/>
    <w:rsid w:val="00377BFB"/>
    <w:rsid w:val="00385A66"/>
    <w:rsid w:val="00393AD1"/>
    <w:rsid w:val="0039412F"/>
    <w:rsid w:val="003A5835"/>
    <w:rsid w:val="003C51B4"/>
    <w:rsid w:val="003E0348"/>
    <w:rsid w:val="003E5FAE"/>
    <w:rsid w:val="003E71BF"/>
    <w:rsid w:val="004004F7"/>
    <w:rsid w:val="00415CFF"/>
    <w:rsid w:val="00426A5D"/>
    <w:rsid w:val="00456714"/>
    <w:rsid w:val="00463059"/>
    <w:rsid w:val="004654B9"/>
    <w:rsid w:val="00472890"/>
    <w:rsid w:val="004845A3"/>
    <w:rsid w:val="004869D4"/>
    <w:rsid w:val="00496AD7"/>
    <w:rsid w:val="004E6A75"/>
    <w:rsid w:val="004F34F0"/>
    <w:rsid w:val="005174FC"/>
    <w:rsid w:val="005274DA"/>
    <w:rsid w:val="00535A0C"/>
    <w:rsid w:val="0055440C"/>
    <w:rsid w:val="00565F9F"/>
    <w:rsid w:val="0056711F"/>
    <w:rsid w:val="00573FA6"/>
    <w:rsid w:val="00591DF3"/>
    <w:rsid w:val="0059432B"/>
    <w:rsid w:val="00595B37"/>
    <w:rsid w:val="005972F7"/>
    <w:rsid w:val="005A5666"/>
    <w:rsid w:val="005B79FD"/>
    <w:rsid w:val="005C270F"/>
    <w:rsid w:val="005C3DA1"/>
    <w:rsid w:val="005D114B"/>
    <w:rsid w:val="005F112A"/>
    <w:rsid w:val="005F1F79"/>
    <w:rsid w:val="006129FC"/>
    <w:rsid w:val="00615C83"/>
    <w:rsid w:val="00626039"/>
    <w:rsid w:val="006627FE"/>
    <w:rsid w:val="00663604"/>
    <w:rsid w:val="00680E9E"/>
    <w:rsid w:val="00686D8D"/>
    <w:rsid w:val="00690DA0"/>
    <w:rsid w:val="00691E2E"/>
    <w:rsid w:val="00694BEC"/>
    <w:rsid w:val="006A2B64"/>
    <w:rsid w:val="006A4168"/>
    <w:rsid w:val="006C01AB"/>
    <w:rsid w:val="006D743C"/>
    <w:rsid w:val="00706BC0"/>
    <w:rsid w:val="00707A18"/>
    <w:rsid w:val="00710EFF"/>
    <w:rsid w:val="00717BB2"/>
    <w:rsid w:val="007365B0"/>
    <w:rsid w:val="0074117C"/>
    <w:rsid w:val="00744C24"/>
    <w:rsid w:val="007453B4"/>
    <w:rsid w:val="0075644B"/>
    <w:rsid w:val="0076331F"/>
    <w:rsid w:val="00767AE9"/>
    <w:rsid w:val="007779DB"/>
    <w:rsid w:val="00790222"/>
    <w:rsid w:val="007974E1"/>
    <w:rsid w:val="007B2184"/>
    <w:rsid w:val="007B3D0C"/>
    <w:rsid w:val="007B6F5A"/>
    <w:rsid w:val="007C43DE"/>
    <w:rsid w:val="007C6273"/>
    <w:rsid w:val="007C7FC0"/>
    <w:rsid w:val="007D49F7"/>
    <w:rsid w:val="007F2321"/>
    <w:rsid w:val="007F4075"/>
    <w:rsid w:val="00810120"/>
    <w:rsid w:val="008155AA"/>
    <w:rsid w:val="00831FBE"/>
    <w:rsid w:val="00837090"/>
    <w:rsid w:val="008370A8"/>
    <w:rsid w:val="0084639D"/>
    <w:rsid w:val="00860A9D"/>
    <w:rsid w:val="008807A8"/>
    <w:rsid w:val="008844D6"/>
    <w:rsid w:val="0089763E"/>
    <w:rsid w:val="008C31AE"/>
    <w:rsid w:val="008C4519"/>
    <w:rsid w:val="008E5EF0"/>
    <w:rsid w:val="008F61F5"/>
    <w:rsid w:val="0091012A"/>
    <w:rsid w:val="009112B6"/>
    <w:rsid w:val="00943FFD"/>
    <w:rsid w:val="00962528"/>
    <w:rsid w:val="009655A9"/>
    <w:rsid w:val="00967238"/>
    <w:rsid w:val="00974465"/>
    <w:rsid w:val="00980D30"/>
    <w:rsid w:val="009A0417"/>
    <w:rsid w:val="009A3628"/>
    <w:rsid w:val="009A6A24"/>
    <w:rsid w:val="009A74CA"/>
    <w:rsid w:val="009B40DD"/>
    <w:rsid w:val="009C4FC6"/>
    <w:rsid w:val="009F501E"/>
    <w:rsid w:val="00A1201F"/>
    <w:rsid w:val="00A15174"/>
    <w:rsid w:val="00A1666E"/>
    <w:rsid w:val="00A30316"/>
    <w:rsid w:val="00A33A7F"/>
    <w:rsid w:val="00A36F3D"/>
    <w:rsid w:val="00A54CC4"/>
    <w:rsid w:val="00A607F7"/>
    <w:rsid w:val="00A60DCA"/>
    <w:rsid w:val="00A631EF"/>
    <w:rsid w:val="00A64874"/>
    <w:rsid w:val="00A712F2"/>
    <w:rsid w:val="00A811B5"/>
    <w:rsid w:val="00A94288"/>
    <w:rsid w:val="00AB1C7B"/>
    <w:rsid w:val="00AC287C"/>
    <w:rsid w:val="00AC5896"/>
    <w:rsid w:val="00AD0DC7"/>
    <w:rsid w:val="00AD1C81"/>
    <w:rsid w:val="00AD5572"/>
    <w:rsid w:val="00AE1DA2"/>
    <w:rsid w:val="00AF7F99"/>
    <w:rsid w:val="00B3718E"/>
    <w:rsid w:val="00B5256E"/>
    <w:rsid w:val="00B62B4E"/>
    <w:rsid w:val="00B72E31"/>
    <w:rsid w:val="00B749A4"/>
    <w:rsid w:val="00B753B0"/>
    <w:rsid w:val="00B81D07"/>
    <w:rsid w:val="00B83F41"/>
    <w:rsid w:val="00BA00E0"/>
    <w:rsid w:val="00BD0267"/>
    <w:rsid w:val="00BD4176"/>
    <w:rsid w:val="00BD4405"/>
    <w:rsid w:val="00BF19F0"/>
    <w:rsid w:val="00BF570A"/>
    <w:rsid w:val="00C2531B"/>
    <w:rsid w:val="00C2786E"/>
    <w:rsid w:val="00C35F19"/>
    <w:rsid w:val="00C41171"/>
    <w:rsid w:val="00C53C2D"/>
    <w:rsid w:val="00C6303E"/>
    <w:rsid w:val="00C64D85"/>
    <w:rsid w:val="00C74AFE"/>
    <w:rsid w:val="00C81D2D"/>
    <w:rsid w:val="00CB168B"/>
    <w:rsid w:val="00CB4F31"/>
    <w:rsid w:val="00CB56EF"/>
    <w:rsid w:val="00CD40D3"/>
    <w:rsid w:val="00CD7F53"/>
    <w:rsid w:val="00CE7A2D"/>
    <w:rsid w:val="00CF1112"/>
    <w:rsid w:val="00D00733"/>
    <w:rsid w:val="00D02E25"/>
    <w:rsid w:val="00D17276"/>
    <w:rsid w:val="00D37220"/>
    <w:rsid w:val="00D4413A"/>
    <w:rsid w:val="00D44BCD"/>
    <w:rsid w:val="00D45F91"/>
    <w:rsid w:val="00D50BBD"/>
    <w:rsid w:val="00D61AF5"/>
    <w:rsid w:val="00D62894"/>
    <w:rsid w:val="00D65A61"/>
    <w:rsid w:val="00D66FC3"/>
    <w:rsid w:val="00D713EF"/>
    <w:rsid w:val="00D81498"/>
    <w:rsid w:val="00D84DBB"/>
    <w:rsid w:val="00DD195D"/>
    <w:rsid w:val="00DD23DA"/>
    <w:rsid w:val="00E00622"/>
    <w:rsid w:val="00E0394B"/>
    <w:rsid w:val="00E120BA"/>
    <w:rsid w:val="00E12874"/>
    <w:rsid w:val="00E14302"/>
    <w:rsid w:val="00E23E98"/>
    <w:rsid w:val="00E25C93"/>
    <w:rsid w:val="00E26CB6"/>
    <w:rsid w:val="00E27F86"/>
    <w:rsid w:val="00E3144B"/>
    <w:rsid w:val="00E63521"/>
    <w:rsid w:val="00EB0E9D"/>
    <w:rsid w:val="00EB347B"/>
    <w:rsid w:val="00EE22E2"/>
    <w:rsid w:val="00EE3178"/>
    <w:rsid w:val="00F145CF"/>
    <w:rsid w:val="00F36DF2"/>
    <w:rsid w:val="00F42F8E"/>
    <w:rsid w:val="00F60331"/>
    <w:rsid w:val="00F76608"/>
    <w:rsid w:val="00FA269B"/>
    <w:rsid w:val="00FA6BA7"/>
    <w:rsid w:val="00FA7C93"/>
    <w:rsid w:val="00FB71C4"/>
    <w:rsid w:val="00FD201B"/>
    <w:rsid w:val="00FF21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D5EA52"/>
  <w15:docId w15:val="{B0A8EB6D-4A32-3648-9481-2AAD87CE6C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29CB"/>
  </w:style>
  <w:style w:type="paragraph" w:styleId="Titre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itre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itre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itre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itre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itre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r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styleId="Grilledutableau">
    <w:name w:val="Table Grid"/>
    <w:basedOn w:val="TableauNormal"/>
    <w:uiPriority w:val="39"/>
    <w:rsid w:val="002F45C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FB0C6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FB0C6F"/>
  </w:style>
  <w:style w:type="paragraph" w:styleId="Pieddepage">
    <w:name w:val="footer"/>
    <w:basedOn w:val="Normal"/>
    <w:link w:val="PieddepageCar"/>
    <w:uiPriority w:val="99"/>
    <w:unhideWhenUsed/>
    <w:rsid w:val="00FB0C6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FB0C6F"/>
  </w:style>
  <w:style w:type="character" w:customStyle="1" w:styleId="st">
    <w:name w:val="st"/>
    <w:basedOn w:val="Policepardfaut"/>
    <w:rsid w:val="000C2007"/>
  </w:style>
  <w:style w:type="character" w:styleId="Accentuation">
    <w:name w:val="Emphasis"/>
    <w:basedOn w:val="Policepardfaut"/>
    <w:uiPriority w:val="20"/>
    <w:qFormat/>
    <w:rsid w:val="00365357"/>
    <w:rPr>
      <w:i/>
      <w:iCs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1444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44426"/>
    <w:rPr>
      <w:rFonts w:ascii="Tahoma" w:hAnsi="Tahoma" w:cs="Tahoma"/>
      <w:sz w:val="16"/>
      <w:szCs w:val="16"/>
    </w:rPr>
  </w:style>
  <w:style w:type="character" w:styleId="Marquedecommentaire">
    <w:name w:val="annotation reference"/>
    <w:basedOn w:val="Policepardfaut"/>
    <w:uiPriority w:val="99"/>
    <w:semiHidden/>
    <w:unhideWhenUsed/>
    <w:rsid w:val="00144426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144426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144426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144426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144426"/>
    <w:rPr>
      <w:b/>
      <w:bCs/>
      <w:sz w:val="20"/>
      <w:szCs w:val="20"/>
    </w:rPr>
  </w:style>
  <w:style w:type="paragraph" w:customStyle="1" w:styleId="rtejustify">
    <w:name w:val="rtejustify"/>
    <w:basedOn w:val="Normal"/>
    <w:rsid w:val="00C2323E"/>
    <w:pPr>
      <w:spacing w:before="100" w:beforeAutospacing="1" w:after="100" w:afterAutospacing="1" w:line="240" w:lineRule="auto"/>
    </w:pPr>
    <w:rPr>
      <w:rFonts w:ascii="Times" w:eastAsiaTheme="minorEastAsia" w:hAnsi="Times"/>
      <w:sz w:val="20"/>
      <w:szCs w:val="20"/>
    </w:rPr>
  </w:style>
  <w:style w:type="paragraph" w:styleId="Sansinterligne">
    <w:name w:val="No Spacing"/>
    <w:uiPriority w:val="1"/>
    <w:qFormat/>
    <w:rsid w:val="00C2323E"/>
    <w:pPr>
      <w:spacing w:after="0" w:line="240" w:lineRule="auto"/>
    </w:pPr>
    <w:rPr>
      <w:lang w:val="pl-PL"/>
    </w:rPr>
  </w:style>
  <w:style w:type="character" w:customStyle="1" w:styleId="xfmc2">
    <w:name w:val="xfmc2"/>
    <w:basedOn w:val="Policepardfaut"/>
    <w:rsid w:val="00647EF6"/>
  </w:style>
  <w:style w:type="character" w:customStyle="1" w:styleId="jlqj4b">
    <w:name w:val="jlqj4b"/>
    <w:basedOn w:val="Policepardfaut"/>
    <w:rsid w:val="0076738E"/>
  </w:style>
  <w:style w:type="character" w:styleId="lev">
    <w:name w:val="Strong"/>
    <w:basedOn w:val="Policepardfaut"/>
    <w:uiPriority w:val="22"/>
    <w:qFormat/>
    <w:rsid w:val="0071734E"/>
    <w:rPr>
      <w:b/>
      <w:bCs/>
    </w:rPr>
  </w:style>
  <w:style w:type="paragraph" w:styleId="Sous-titr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character" w:styleId="Lienhypertexte">
    <w:name w:val="Hyperlink"/>
    <w:basedOn w:val="Policepardfaut"/>
    <w:uiPriority w:val="99"/>
    <w:semiHidden/>
    <w:unhideWhenUsed/>
    <w:rsid w:val="00C53C2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94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70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06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5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13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86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0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94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hyperlink" Target="https://youtu.be/4INCgxdQVYc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jpeg"/><Relationship Id="rId2" Type="http://schemas.openxmlformats.org/officeDocument/2006/relationships/image" Target="media/image4.tiff"/><Relationship Id="rId1" Type="http://schemas.openxmlformats.org/officeDocument/2006/relationships/image" Target="media/image3.png"/><Relationship Id="rId5" Type="http://schemas.openxmlformats.org/officeDocument/2006/relationships/image" Target="media/image7.tiff"/><Relationship Id="rId4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IXi5iRbL8wcxwRLwPLyqI7uaW8w==">AMUW2mU19wCPmNQn/2jKbhqn3DIFtAXhn2jGO6u22g5SUPpo600OovpOLDojuE2VMIvwp61fiYdd/vYyLnihhH6Q5UhSK3GOq2InjtEItSIX6L2+gxQEQAnIe/iUo+D+cq3rvelU2tm+8tTpvl1emKv9QuiPKhQN14MMDmELxWHKgIlduRpwReI=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6</Pages>
  <Words>1477</Words>
  <Characters>8125</Characters>
  <Application>Microsoft Office Word</Application>
  <DocSecurity>0</DocSecurity>
  <Lines>67</Lines>
  <Paragraphs>19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9583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Agata</dc:creator>
  <cp:lastModifiedBy>shahzaman haque</cp:lastModifiedBy>
  <cp:revision>4</cp:revision>
  <cp:lastPrinted>2021-10-21T08:57:00Z</cp:lastPrinted>
  <dcterms:created xsi:type="dcterms:W3CDTF">2021-11-25T10:59:00Z</dcterms:created>
  <dcterms:modified xsi:type="dcterms:W3CDTF">2021-11-28T20:48:00Z</dcterms:modified>
</cp:coreProperties>
</file>